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41" w:rsidRPr="00D0740B" w:rsidRDefault="00CC65B1" w:rsidP="00D85A7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0740B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D0740B">
        <w:rPr>
          <w:b/>
          <w:sz w:val="28"/>
          <w:szCs w:val="28"/>
          <w:lang w:val="uk-UA"/>
        </w:rPr>
        <w:t>„</w:t>
      </w:r>
      <w:r w:rsidR="00B54241" w:rsidRPr="00D0740B">
        <w:rPr>
          <w:b/>
          <w:sz w:val="28"/>
          <w:szCs w:val="28"/>
          <w:lang w:val="uk-UA"/>
        </w:rPr>
        <w:t>“Температурна</w:t>
      </w:r>
      <w:proofErr w:type="spellEnd"/>
      <w:r w:rsidR="00B54241" w:rsidRPr="00D0740B">
        <w:rPr>
          <w:b/>
          <w:sz w:val="28"/>
          <w:szCs w:val="28"/>
          <w:lang w:val="uk-UA"/>
        </w:rPr>
        <w:t xml:space="preserve"> та структурна чутливість механічних властивостей та службових характеристик </w:t>
      </w:r>
      <w:proofErr w:type="spellStart"/>
      <w:r w:rsidR="00B54241" w:rsidRPr="00D0740B">
        <w:rPr>
          <w:b/>
          <w:sz w:val="28"/>
          <w:szCs w:val="28"/>
          <w:lang w:val="uk-UA"/>
        </w:rPr>
        <w:t>інтерметалідних</w:t>
      </w:r>
      <w:proofErr w:type="spellEnd"/>
      <w:r w:rsidR="00B54241" w:rsidRPr="00D0740B">
        <w:rPr>
          <w:b/>
          <w:sz w:val="28"/>
          <w:szCs w:val="28"/>
          <w:lang w:val="uk-UA"/>
        </w:rPr>
        <w:t xml:space="preserve"> та евтектичних сплавів на основі титану та заліза, схильних до перетворень під дією деформації” </w:t>
      </w:r>
      <w:r w:rsidR="009628BA" w:rsidRPr="00D0740B">
        <w:rPr>
          <w:b/>
          <w:sz w:val="28"/>
          <w:szCs w:val="28"/>
          <w:lang w:val="uk-UA"/>
        </w:rPr>
        <w:t xml:space="preserve"> </w:t>
      </w:r>
    </w:p>
    <w:p w:rsidR="009628BA" w:rsidRPr="00D0740B" w:rsidRDefault="009628BA" w:rsidP="00D85A7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628BA" w:rsidRPr="00D0740B" w:rsidRDefault="009628BA" w:rsidP="00D85A77">
      <w:pPr>
        <w:spacing w:line="360" w:lineRule="auto"/>
        <w:jc w:val="center"/>
        <w:rPr>
          <w:sz w:val="24"/>
          <w:lang w:val="uk-UA"/>
        </w:rPr>
      </w:pPr>
    </w:p>
    <w:p w:rsidR="009628BA" w:rsidRPr="00D0740B" w:rsidRDefault="00CC65B1" w:rsidP="00D85A77">
      <w:pPr>
        <w:spacing w:line="360" w:lineRule="auto"/>
        <w:ind w:firstLine="709"/>
        <w:jc w:val="both"/>
        <w:rPr>
          <w:sz w:val="24"/>
          <w:szCs w:val="28"/>
        </w:rPr>
      </w:pPr>
      <w:r w:rsidRPr="00D0740B">
        <w:rPr>
          <w:rFonts w:eastAsia="Times New Roman"/>
          <w:b/>
          <w:sz w:val="24"/>
          <w:szCs w:val="28"/>
          <w:lang w:val="uk-UA"/>
        </w:rPr>
        <w:t>Мета роботи</w:t>
      </w:r>
      <w:r w:rsidRPr="00D0740B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9628BA" w:rsidRPr="00D0740B">
        <w:rPr>
          <w:sz w:val="24"/>
          <w:szCs w:val="28"/>
        </w:rPr>
        <w:t>дослідити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вплив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температури</w:t>
      </w:r>
      <w:proofErr w:type="spellEnd"/>
      <w:r w:rsidR="009628BA" w:rsidRPr="00D0740B">
        <w:rPr>
          <w:sz w:val="24"/>
          <w:szCs w:val="28"/>
        </w:rPr>
        <w:t xml:space="preserve"> на </w:t>
      </w:r>
      <w:proofErr w:type="spellStart"/>
      <w:r w:rsidR="009628BA" w:rsidRPr="00D0740B">
        <w:rPr>
          <w:sz w:val="24"/>
          <w:szCs w:val="28"/>
        </w:rPr>
        <w:t>механізми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зміцнення</w:t>
      </w:r>
      <w:proofErr w:type="spellEnd"/>
      <w:r w:rsidR="009628BA" w:rsidRPr="00D0740B">
        <w:rPr>
          <w:sz w:val="24"/>
          <w:szCs w:val="28"/>
        </w:rPr>
        <w:t xml:space="preserve"> з </w:t>
      </w:r>
      <w:proofErr w:type="spellStart"/>
      <w:r w:rsidR="009628BA" w:rsidRPr="00D0740B">
        <w:rPr>
          <w:sz w:val="24"/>
          <w:szCs w:val="28"/>
        </w:rPr>
        <w:t>урахуванням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структурних</w:t>
      </w:r>
      <w:proofErr w:type="spellEnd"/>
      <w:r w:rsidR="009628BA" w:rsidRPr="00D0740B">
        <w:rPr>
          <w:sz w:val="24"/>
          <w:szCs w:val="28"/>
        </w:rPr>
        <w:t xml:space="preserve"> та </w:t>
      </w:r>
      <w:proofErr w:type="spellStart"/>
      <w:r w:rsidR="009628BA" w:rsidRPr="00D0740B">
        <w:rPr>
          <w:sz w:val="24"/>
          <w:szCs w:val="28"/>
        </w:rPr>
        <w:t>фазових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перебудов</w:t>
      </w:r>
      <w:proofErr w:type="spellEnd"/>
      <w:r w:rsidR="009628BA" w:rsidRPr="00D0740B">
        <w:rPr>
          <w:sz w:val="24"/>
          <w:szCs w:val="28"/>
        </w:rPr>
        <w:t xml:space="preserve">, </w:t>
      </w:r>
      <w:proofErr w:type="spellStart"/>
      <w:r w:rsidR="009628BA" w:rsidRPr="00D0740B">
        <w:rPr>
          <w:sz w:val="24"/>
          <w:szCs w:val="28"/>
        </w:rPr>
        <w:t>що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відбуваються</w:t>
      </w:r>
      <w:proofErr w:type="spellEnd"/>
      <w:r w:rsidR="009628BA" w:rsidRPr="00D0740B">
        <w:rPr>
          <w:sz w:val="24"/>
          <w:szCs w:val="28"/>
        </w:rPr>
        <w:t xml:space="preserve"> при </w:t>
      </w:r>
      <w:proofErr w:type="spellStart"/>
      <w:r w:rsidR="009628BA" w:rsidRPr="00D0740B">
        <w:rPr>
          <w:sz w:val="24"/>
          <w:szCs w:val="28"/>
        </w:rPr>
        <w:t>деформації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інтерметалідних</w:t>
      </w:r>
      <w:proofErr w:type="spellEnd"/>
      <w:r w:rsidR="009628BA" w:rsidRPr="00D0740B">
        <w:rPr>
          <w:sz w:val="24"/>
          <w:szCs w:val="28"/>
        </w:rPr>
        <w:t xml:space="preserve"> та </w:t>
      </w:r>
      <w:proofErr w:type="spellStart"/>
      <w:r w:rsidR="009628BA" w:rsidRPr="00D0740B">
        <w:rPr>
          <w:sz w:val="24"/>
          <w:szCs w:val="28"/>
        </w:rPr>
        <w:t>евтектичних</w:t>
      </w:r>
      <w:proofErr w:type="spellEnd"/>
      <w:r w:rsidR="009628BA" w:rsidRPr="00D0740B">
        <w:rPr>
          <w:sz w:val="24"/>
          <w:szCs w:val="28"/>
        </w:rPr>
        <w:t xml:space="preserve"> </w:t>
      </w:r>
      <w:proofErr w:type="spellStart"/>
      <w:r w:rsidR="009628BA" w:rsidRPr="00D0740B">
        <w:rPr>
          <w:sz w:val="24"/>
          <w:szCs w:val="28"/>
        </w:rPr>
        <w:t>сплавів</w:t>
      </w:r>
      <w:proofErr w:type="spellEnd"/>
      <w:r w:rsidR="009628BA" w:rsidRPr="00D0740B">
        <w:rPr>
          <w:sz w:val="24"/>
          <w:szCs w:val="28"/>
        </w:rPr>
        <w:t xml:space="preserve"> на </w:t>
      </w:r>
      <w:proofErr w:type="spellStart"/>
      <w:r w:rsidR="009628BA" w:rsidRPr="00D0740B">
        <w:rPr>
          <w:sz w:val="24"/>
          <w:szCs w:val="28"/>
        </w:rPr>
        <w:t>основі</w:t>
      </w:r>
      <w:proofErr w:type="spellEnd"/>
      <w:r w:rsidR="009628BA" w:rsidRPr="00D0740B">
        <w:rPr>
          <w:sz w:val="24"/>
          <w:szCs w:val="28"/>
        </w:rPr>
        <w:t xml:space="preserve"> титану та </w:t>
      </w:r>
      <w:proofErr w:type="spellStart"/>
      <w:r w:rsidR="009628BA" w:rsidRPr="00D0740B">
        <w:rPr>
          <w:sz w:val="24"/>
          <w:szCs w:val="28"/>
        </w:rPr>
        <w:t>заліза</w:t>
      </w:r>
      <w:proofErr w:type="spellEnd"/>
      <w:r w:rsidR="009628BA" w:rsidRPr="00D0740B">
        <w:rPr>
          <w:sz w:val="24"/>
          <w:szCs w:val="28"/>
        </w:rPr>
        <w:t xml:space="preserve">. </w:t>
      </w:r>
    </w:p>
    <w:p w:rsidR="00CC65B1" w:rsidRPr="00D0740B" w:rsidRDefault="00CC65B1" w:rsidP="00D85A77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CC65B1" w:rsidRPr="00D0740B" w:rsidRDefault="00CC65B1" w:rsidP="00D85A77">
      <w:pPr>
        <w:spacing w:line="360" w:lineRule="auto"/>
        <w:rPr>
          <w:sz w:val="24"/>
          <w:szCs w:val="28"/>
        </w:rPr>
      </w:pPr>
      <w:r w:rsidRPr="00D0740B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D0740B">
        <w:rPr>
          <w:rFonts w:eastAsia="Times New Roman"/>
          <w:bCs/>
          <w:sz w:val="24"/>
          <w:szCs w:val="28"/>
          <w:lang w:val="uk-UA"/>
        </w:rPr>
        <w:t>І кв. 20</w:t>
      </w:r>
      <w:r w:rsidR="00B54241" w:rsidRPr="00D0740B">
        <w:rPr>
          <w:rFonts w:eastAsia="Times New Roman"/>
          <w:bCs/>
          <w:sz w:val="24"/>
          <w:szCs w:val="28"/>
          <w:lang w:val="uk-UA"/>
        </w:rPr>
        <w:t>20</w:t>
      </w:r>
      <w:r w:rsidRPr="00D0740B">
        <w:rPr>
          <w:rFonts w:eastAsia="Times New Roman"/>
          <w:bCs/>
          <w:sz w:val="24"/>
          <w:szCs w:val="28"/>
          <w:lang w:val="uk-UA"/>
        </w:rPr>
        <w:t>р.</w:t>
      </w:r>
    </w:p>
    <w:p w:rsidR="00CC65B1" w:rsidRPr="00D0740B" w:rsidRDefault="00CC65B1" w:rsidP="00D85A77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D0740B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D0740B">
        <w:rPr>
          <w:rFonts w:eastAsia="Times New Roman"/>
          <w:bCs/>
          <w:sz w:val="24"/>
          <w:szCs w:val="28"/>
          <w:lang w:val="en-US"/>
        </w:rPr>
        <w:t>IV</w:t>
      </w:r>
      <w:r w:rsidRPr="00D0740B">
        <w:rPr>
          <w:rFonts w:eastAsia="Times New Roman"/>
          <w:bCs/>
          <w:sz w:val="24"/>
          <w:szCs w:val="28"/>
          <w:lang w:val="uk-UA"/>
        </w:rPr>
        <w:t xml:space="preserve"> кв. 202</w:t>
      </w:r>
      <w:r w:rsidR="00F546F9" w:rsidRPr="00D0740B">
        <w:rPr>
          <w:rFonts w:eastAsia="Times New Roman"/>
          <w:bCs/>
          <w:sz w:val="24"/>
          <w:szCs w:val="28"/>
          <w:lang w:val="uk-UA"/>
        </w:rPr>
        <w:t>2</w:t>
      </w:r>
      <w:r w:rsidRPr="00D0740B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CC65B1" w:rsidRPr="00D0740B" w:rsidRDefault="00CC65B1" w:rsidP="00D85A77">
      <w:pPr>
        <w:spacing w:line="360" w:lineRule="auto"/>
        <w:rPr>
          <w:sz w:val="24"/>
          <w:szCs w:val="28"/>
          <w:lang w:val="uk-UA"/>
        </w:rPr>
      </w:pPr>
    </w:p>
    <w:p w:rsidR="00B54241" w:rsidRPr="000C0E3D" w:rsidRDefault="00CC65B1" w:rsidP="003F10C4">
      <w:pPr>
        <w:tabs>
          <w:tab w:val="left" w:pos="142"/>
          <w:tab w:val="left" w:pos="3960"/>
        </w:tabs>
        <w:spacing w:line="360" w:lineRule="auto"/>
        <w:ind w:left="360"/>
        <w:rPr>
          <w:sz w:val="24"/>
          <w:lang w:val="uk-UA"/>
        </w:rPr>
      </w:pPr>
      <w:r w:rsidRPr="00D0740B">
        <w:rPr>
          <w:rFonts w:eastAsia="Times New Roman"/>
          <w:b/>
          <w:sz w:val="24"/>
          <w:szCs w:val="28"/>
          <w:lang w:val="uk-UA"/>
        </w:rPr>
        <w:t>Керівник</w:t>
      </w:r>
      <w:r w:rsidR="003F10C4">
        <w:rPr>
          <w:rFonts w:eastAsia="Times New Roman"/>
          <w:b/>
          <w:sz w:val="24"/>
          <w:szCs w:val="28"/>
          <w:lang w:val="uk-UA"/>
        </w:rPr>
        <w:t xml:space="preserve"> </w:t>
      </w:r>
      <w:r w:rsidRPr="00D0740B">
        <w:rPr>
          <w:rFonts w:eastAsia="Times New Roman"/>
          <w:b/>
          <w:sz w:val="24"/>
          <w:szCs w:val="28"/>
          <w:lang w:val="uk-UA"/>
        </w:rPr>
        <w:t>роботи</w:t>
      </w:r>
      <w:r w:rsidRPr="00D0740B">
        <w:rPr>
          <w:rFonts w:eastAsia="Times New Roman"/>
          <w:sz w:val="24"/>
          <w:szCs w:val="28"/>
          <w:lang w:val="uk-UA"/>
        </w:rPr>
        <w:t>:</w:t>
      </w:r>
      <w:r w:rsidR="00C7056C">
        <w:rPr>
          <w:rFonts w:eastAsia="Times New Roman"/>
          <w:sz w:val="24"/>
          <w:szCs w:val="28"/>
          <w:lang w:val="uk-UA"/>
        </w:rPr>
        <w:t xml:space="preserve"> </w:t>
      </w:r>
      <w:bookmarkStart w:id="0" w:name="_GoBack"/>
      <w:bookmarkEnd w:id="0"/>
      <w:r w:rsidR="002A71DE" w:rsidRPr="000C0E3D">
        <w:rPr>
          <w:rStyle w:val="author"/>
          <w:sz w:val="24"/>
        </w:rPr>
        <w:t xml:space="preserve">Подрезов </w:t>
      </w:r>
      <w:proofErr w:type="spellStart"/>
      <w:r w:rsidR="002A71DE" w:rsidRPr="000C0E3D">
        <w:rPr>
          <w:rStyle w:val="author"/>
          <w:sz w:val="24"/>
        </w:rPr>
        <w:t>Юрій</w:t>
      </w:r>
      <w:proofErr w:type="spellEnd"/>
      <w:r w:rsidR="002A71DE" w:rsidRPr="000C0E3D">
        <w:rPr>
          <w:rStyle w:val="author"/>
          <w:sz w:val="24"/>
        </w:rPr>
        <w:t xml:space="preserve"> </w:t>
      </w:r>
      <w:proofErr w:type="spellStart"/>
      <w:r w:rsidR="002A71DE" w:rsidRPr="000C0E3D">
        <w:rPr>
          <w:rStyle w:val="author"/>
          <w:sz w:val="24"/>
        </w:rPr>
        <w:t>Миколайович</w:t>
      </w:r>
      <w:proofErr w:type="spellEnd"/>
      <w:r w:rsidR="002A71DE" w:rsidRPr="000C0E3D">
        <w:rPr>
          <w:rStyle w:val="author"/>
          <w:sz w:val="24"/>
        </w:rPr>
        <w:t>, д. ф.-</w:t>
      </w:r>
      <w:proofErr w:type="spellStart"/>
      <w:r w:rsidR="002A71DE" w:rsidRPr="000C0E3D">
        <w:rPr>
          <w:rStyle w:val="author"/>
          <w:sz w:val="24"/>
        </w:rPr>
        <w:t>м.н</w:t>
      </w:r>
      <w:proofErr w:type="spellEnd"/>
      <w:r w:rsidR="002A71DE" w:rsidRPr="000C0E3D">
        <w:rPr>
          <w:rStyle w:val="author"/>
          <w:sz w:val="24"/>
        </w:rPr>
        <w:t>., (</w:t>
      </w:r>
      <w:proofErr w:type="spellStart"/>
      <w:r w:rsidR="002A71DE" w:rsidRPr="000C0E3D">
        <w:rPr>
          <w:rStyle w:val="author"/>
          <w:sz w:val="24"/>
        </w:rPr>
        <w:t>Email:podrezov@ipms.kiev.ua</w:t>
      </w:r>
      <w:proofErr w:type="spellEnd"/>
      <w:proofErr w:type="gramStart"/>
      <w:r w:rsidR="002A71DE" w:rsidRPr="000C0E3D">
        <w:rPr>
          <w:rStyle w:val="author"/>
          <w:sz w:val="24"/>
        </w:rPr>
        <w:t xml:space="preserve"> )</w:t>
      </w:r>
      <w:proofErr w:type="gramEnd"/>
    </w:p>
    <w:p w:rsidR="00CC65B1" w:rsidRPr="000C0E3D" w:rsidRDefault="00CC65B1" w:rsidP="00D85A77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D13CCF" w:rsidRPr="00D0740B" w:rsidRDefault="00CC65B1" w:rsidP="00D85A77">
      <w:pPr>
        <w:spacing w:line="360" w:lineRule="auto"/>
        <w:ind w:left="142" w:firstLine="348"/>
        <w:jc w:val="both"/>
        <w:rPr>
          <w:b/>
          <w:sz w:val="28"/>
          <w:szCs w:val="28"/>
          <w:lang w:val="uk-UA"/>
        </w:rPr>
      </w:pPr>
      <w:r w:rsidRPr="00D0740B">
        <w:rPr>
          <w:b/>
          <w:sz w:val="28"/>
          <w:szCs w:val="28"/>
          <w:lang w:val="uk-UA"/>
        </w:rPr>
        <w:t>Скорочений зміст висновків рецензентів.</w:t>
      </w:r>
      <w:r w:rsidR="00D13CCF" w:rsidRPr="00D0740B">
        <w:rPr>
          <w:b/>
          <w:sz w:val="28"/>
          <w:szCs w:val="28"/>
          <w:lang w:val="uk-UA"/>
        </w:rPr>
        <w:t xml:space="preserve">  </w:t>
      </w:r>
    </w:p>
    <w:p w:rsidR="00D91F70" w:rsidRDefault="00D91F70" w:rsidP="00D85A77">
      <w:pPr>
        <w:spacing w:line="360" w:lineRule="auto"/>
        <w:ind w:left="142" w:firstLine="348"/>
        <w:jc w:val="both"/>
        <w:rPr>
          <w:rFonts w:cs="Symbol"/>
          <w:sz w:val="24"/>
          <w:lang w:val="uk-UA"/>
        </w:rPr>
      </w:pPr>
      <w:r w:rsidRPr="00D0740B">
        <w:rPr>
          <w:rFonts w:eastAsia="SimSun"/>
          <w:sz w:val="24"/>
          <w:lang w:val="uk-UA" w:eastAsia="zh-CN"/>
        </w:rPr>
        <w:t>Створення конструкційних матеріалів нового покоління потребує удосконалення структурно та температурно-чутливих моделей зміцнення. Це і є актуальною проблемою сучасного матеріалознавства.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uk-UA" w:eastAsia="uk-UA"/>
        </w:rPr>
        <w:t>Запропонована робота розвиває уявлення про вплив с</w:t>
      </w:r>
      <w:r w:rsidRPr="00D0740B">
        <w:rPr>
          <w:sz w:val="24"/>
          <w:lang w:val="uk-UA"/>
        </w:rPr>
        <w:t xml:space="preserve">труктури та температури на фазові перетворення під дією деформації на механізми зміцнення матеріалів. </w:t>
      </w:r>
      <w:r w:rsidRPr="00D0740B">
        <w:rPr>
          <w:rFonts w:cs="Symbol"/>
          <w:sz w:val="24"/>
          <w:lang w:val="uk-UA"/>
        </w:rPr>
        <w:t>Робота виконана на високому науковому і технічному рівні та заслуговує на позитивну оцінку. Отримані результати мають важливі наукове та практичне значення</w:t>
      </w:r>
      <w:r w:rsidRPr="00D0740B">
        <w:rPr>
          <w:sz w:val="24"/>
          <w:lang w:val="uk-UA"/>
        </w:rPr>
        <w:t xml:space="preserve"> </w:t>
      </w:r>
      <w:r w:rsidRPr="00D0740B">
        <w:rPr>
          <w:rFonts w:cs="Symbol"/>
          <w:sz w:val="24"/>
          <w:lang w:val="uk-UA"/>
        </w:rPr>
        <w:t>в галузі створення нових високоміцних матеріалів.</w:t>
      </w:r>
      <w:r w:rsidR="008513DD">
        <w:rPr>
          <w:rFonts w:cs="Symbol"/>
          <w:sz w:val="24"/>
          <w:lang w:val="uk-UA"/>
        </w:rPr>
        <w:t xml:space="preserve"> </w:t>
      </w:r>
    </w:p>
    <w:p w:rsidR="008513DD" w:rsidRPr="00D0740B" w:rsidRDefault="008513DD" w:rsidP="00D85A77">
      <w:pPr>
        <w:spacing w:line="360" w:lineRule="auto"/>
        <w:ind w:left="142" w:firstLine="348"/>
        <w:jc w:val="both"/>
        <w:rPr>
          <w:rFonts w:cs="Symbol"/>
          <w:sz w:val="24"/>
          <w:lang w:val="uk-UA"/>
        </w:rPr>
      </w:pPr>
    </w:p>
    <w:p w:rsidR="00D13CCF" w:rsidRPr="00D0740B" w:rsidRDefault="00D13CCF" w:rsidP="00D85A77">
      <w:pPr>
        <w:pStyle w:val="a6"/>
        <w:tabs>
          <w:tab w:val="left" w:pos="3960"/>
        </w:tabs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D0740B">
        <w:rPr>
          <w:rStyle w:val="2"/>
          <w:rFonts w:eastAsia="Arial Unicode MS"/>
          <w:u w:val="none"/>
          <w:lang w:val="ru-RU"/>
        </w:rPr>
        <w:t xml:space="preserve">       </w:t>
      </w:r>
      <w:r w:rsidR="00CC65B1" w:rsidRPr="00D0740B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D0740B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 </w:t>
      </w:r>
    </w:p>
    <w:p w:rsidR="00D13CCF" w:rsidRPr="00D0740B" w:rsidRDefault="00D13CCF" w:rsidP="00D85A77">
      <w:pPr>
        <w:pStyle w:val="a6"/>
        <w:tabs>
          <w:tab w:val="left" w:pos="3960"/>
        </w:tabs>
        <w:ind w:left="0"/>
        <w:rPr>
          <w:rStyle w:val="2"/>
          <w:b/>
          <w:color w:val="auto"/>
          <w:sz w:val="28"/>
          <w:szCs w:val="28"/>
          <w:u w:val="none"/>
          <w:lang w:eastAsia="en-US" w:bidi="ar-SA"/>
        </w:rPr>
      </w:pPr>
    </w:p>
    <w:p w:rsidR="00F546F9" w:rsidRPr="00D0740B" w:rsidRDefault="00D13CCF" w:rsidP="00D85A77">
      <w:pPr>
        <w:pStyle w:val="a6"/>
        <w:tabs>
          <w:tab w:val="left" w:pos="3960"/>
        </w:tabs>
        <w:ind w:left="0"/>
      </w:pPr>
      <w:r w:rsidRPr="00D0740B">
        <w:rPr>
          <w:rStyle w:val="2"/>
          <w:u w:val="none"/>
          <w:lang w:val="ru-RU"/>
        </w:rPr>
        <w:t xml:space="preserve">         </w:t>
      </w:r>
      <w:r w:rsidR="00F546F9" w:rsidRPr="00D0740B">
        <w:rPr>
          <w:rStyle w:val="2"/>
          <w:u w:val="none"/>
        </w:rPr>
        <w:t xml:space="preserve"> Напрямок роботи є</w:t>
      </w:r>
      <w:r w:rsidR="00F546F9" w:rsidRPr="00D0740B">
        <w:rPr>
          <w:rStyle w:val="20"/>
          <w:lang w:eastAsia="uk-UA"/>
        </w:rPr>
        <w:t xml:space="preserve"> </w:t>
      </w:r>
      <w:r w:rsidR="00F546F9" w:rsidRPr="00D0740B">
        <w:rPr>
          <w:rStyle w:val="2"/>
          <w:u w:val="none"/>
        </w:rPr>
        <w:t>перспективним, а отримані роботі р</w:t>
      </w:r>
      <w:r w:rsidR="00F546F9" w:rsidRPr="00D0740B">
        <w:t>езультати можуть бути використані в медичній, машинобудівній та сільськогосподарській галузях.</w:t>
      </w:r>
    </w:p>
    <w:p w:rsidR="00CC65B1" w:rsidRPr="00D0740B" w:rsidRDefault="00CC65B1" w:rsidP="00D85A77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</w:p>
    <w:p w:rsidR="00F546F9" w:rsidRPr="00D0740B" w:rsidRDefault="00CC65B1" w:rsidP="00D85A77">
      <w:pPr>
        <w:pStyle w:val="a6"/>
        <w:tabs>
          <w:tab w:val="left" w:pos="3960"/>
        </w:tabs>
      </w:pPr>
      <w:r w:rsidRPr="00D0740B">
        <w:rPr>
          <w:szCs w:val="28"/>
        </w:rPr>
        <w:t xml:space="preserve">   Дані про реєстрацію роботи: № </w:t>
      </w:r>
      <w:r w:rsidR="00F546F9" w:rsidRPr="00D0740B">
        <w:rPr>
          <w:color w:val="000000"/>
        </w:rPr>
        <w:t>01</w:t>
      </w:r>
      <w:r w:rsidR="00F546F9" w:rsidRPr="00D0740B">
        <w:rPr>
          <w:color w:val="000000"/>
          <w:lang w:val="ru-RU"/>
        </w:rPr>
        <w:t>20</w:t>
      </w:r>
      <w:r w:rsidR="00F546F9" w:rsidRPr="00D0740B">
        <w:rPr>
          <w:color w:val="000000"/>
        </w:rPr>
        <w:t>U</w:t>
      </w:r>
      <w:r w:rsidR="00F546F9" w:rsidRPr="00D0740B">
        <w:rPr>
          <w:color w:val="000000"/>
          <w:lang w:val="ru-RU"/>
        </w:rPr>
        <w:t>100</w:t>
      </w:r>
      <w:r w:rsidR="00F546F9" w:rsidRPr="00D0740B">
        <w:rPr>
          <w:color w:val="000000"/>
        </w:rPr>
        <w:t>2</w:t>
      </w:r>
      <w:r w:rsidR="00F546F9" w:rsidRPr="00D0740B">
        <w:rPr>
          <w:color w:val="000000"/>
          <w:lang w:val="ru-RU"/>
        </w:rPr>
        <w:t>17</w:t>
      </w:r>
    </w:p>
    <w:p w:rsidR="00F546F9" w:rsidRPr="00D0740B" w:rsidRDefault="00F546F9" w:rsidP="00D85A77">
      <w:pPr>
        <w:pStyle w:val="a6"/>
        <w:tabs>
          <w:tab w:val="left" w:pos="3960"/>
        </w:tabs>
        <w:ind w:left="0"/>
      </w:pPr>
    </w:p>
    <w:p w:rsidR="00617FF4" w:rsidRPr="00D0740B" w:rsidRDefault="00CC65B1" w:rsidP="00D85A77">
      <w:pPr>
        <w:spacing w:line="360" w:lineRule="auto"/>
        <w:jc w:val="center"/>
        <w:rPr>
          <w:b/>
          <w:sz w:val="28"/>
          <w:szCs w:val="28"/>
        </w:rPr>
      </w:pPr>
      <w:r w:rsidRPr="00D0740B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617FF4" w:rsidRPr="00D0740B" w:rsidRDefault="00617FF4" w:rsidP="00D85A77">
      <w:pPr>
        <w:spacing w:line="360" w:lineRule="auto"/>
        <w:jc w:val="both"/>
        <w:rPr>
          <w:sz w:val="24"/>
          <w:szCs w:val="28"/>
        </w:rPr>
      </w:pPr>
    </w:p>
    <w:p w:rsidR="00617FF4" w:rsidRPr="00D0740B" w:rsidRDefault="00617FF4" w:rsidP="00D85A77">
      <w:pPr>
        <w:spacing w:line="360" w:lineRule="auto"/>
        <w:ind w:firstLine="709"/>
        <w:jc w:val="both"/>
        <w:rPr>
          <w:sz w:val="24"/>
          <w:szCs w:val="28"/>
        </w:rPr>
      </w:pPr>
      <w:proofErr w:type="spellStart"/>
      <w:r w:rsidRPr="00D0740B">
        <w:rPr>
          <w:b/>
          <w:sz w:val="24"/>
          <w:szCs w:val="28"/>
        </w:rPr>
        <w:t>Об’єкти</w:t>
      </w:r>
      <w:proofErr w:type="spellEnd"/>
      <w:r w:rsidRPr="00D0740B">
        <w:rPr>
          <w:b/>
          <w:sz w:val="24"/>
          <w:szCs w:val="28"/>
        </w:rPr>
        <w:t xml:space="preserve"> </w:t>
      </w:r>
      <w:proofErr w:type="spellStart"/>
      <w:proofErr w:type="gramStart"/>
      <w:r w:rsidRPr="00D0740B">
        <w:rPr>
          <w:b/>
          <w:sz w:val="24"/>
          <w:szCs w:val="28"/>
        </w:rPr>
        <w:t>досл</w:t>
      </w:r>
      <w:proofErr w:type="gramEnd"/>
      <w:r w:rsidRPr="00D0740B">
        <w:rPr>
          <w:b/>
          <w:sz w:val="24"/>
          <w:szCs w:val="28"/>
        </w:rPr>
        <w:t>ідження</w:t>
      </w:r>
      <w:proofErr w:type="spellEnd"/>
      <w:r w:rsidRPr="00D0740B">
        <w:rPr>
          <w:sz w:val="24"/>
          <w:szCs w:val="28"/>
        </w:rPr>
        <w:t xml:space="preserve"> – шляхи </w:t>
      </w:r>
      <w:proofErr w:type="spellStart"/>
      <w:r w:rsidRPr="00D0740B">
        <w:rPr>
          <w:sz w:val="24"/>
          <w:szCs w:val="28"/>
        </w:rPr>
        <w:t>управління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фазовим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структурним</w:t>
      </w:r>
      <w:proofErr w:type="spellEnd"/>
      <w:r w:rsidRPr="00D0740B">
        <w:rPr>
          <w:sz w:val="24"/>
          <w:szCs w:val="28"/>
        </w:rPr>
        <w:t xml:space="preserve"> станом </w:t>
      </w:r>
      <w:proofErr w:type="spellStart"/>
      <w:r w:rsidRPr="00D0740B">
        <w:rPr>
          <w:sz w:val="24"/>
          <w:szCs w:val="28"/>
        </w:rPr>
        <w:t>сплавів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основі</w:t>
      </w:r>
      <w:proofErr w:type="spellEnd"/>
      <w:r w:rsidRPr="00D0740B">
        <w:rPr>
          <w:sz w:val="24"/>
          <w:szCs w:val="28"/>
        </w:rPr>
        <w:t xml:space="preserve"> титану та </w:t>
      </w:r>
      <w:proofErr w:type="spellStart"/>
      <w:r w:rsidRPr="00D0740B">
        <w:rPr>
          <w:sz w:val="24"/>
          <w:szCs w:val="28"/>
        </w:rPr>
        <w:t>заліза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виробляються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працюють</w:t>
      </w:r>
      <w:proofErr w:type="spellEnd"/>
      <w:r w:rsidRPr="00D0740B">
        <w:rPr>
          <w:sz w:val="24"/>
          <w:szCs w:val="28"/>
        </w:rPr>
        <w:t xml:space="preserve"> в </w:t>
      </w:r>
      <w:proofErr w:type="spellStart"/>
      <w:r w:rsidRPr="00D0740B">
        <w:rPr>
          <w:sz w:val="24"/>
          <w:szCs w:val="28"/>
        </w:rPr>
        <w:t>екстремальних</w:t>
      </w:r>
      <w:proofErr w:type="spellEnd"/>
      <w:r w:rsidRPr="00D0740B">
        <w:rPr>
          <w:sz w:val="24"/>
          <w:szCs w:val="28"/>
        </w:rPr>
        <w:t xml:space="preserve"> температурно-</w:t>
      </w:r>
      <w:proofErr w:type="spellStart"/>
      <w:r w:rsidRPr="00D0740B">
        <w:rPr>
          <w:sz w:val="24"/>
          <w:szCs w:val="28"/>
        </w:rPr>
        <w:t>швидкісних</w:t>
      </w:r>
      <w:proofErr w:type="spellEnd"/>
      <w:r w:rsidRPr="00D0740B">
        <w:rPr>
          <w:sz w:val="24"/>
          <w:szCs w:val="28"/>
        </w:rPr>
        <w:t xml:space="preserve"> режимах.</w:t>
      </w:r>
    </w:p>
    <w:p w:rsidR="00617FF4" w:rsidRPr="00D0740B" w:rsidRDefault="00617FF4" w:rsidP="00D85A77">
      <w:pPr>
        <w:spacing w:line="360" w:lineRule="auto"/>
        <w:ind w:firstLine="709"/>
        <w:jc w:val="both"/>
        <w:rPr>
          <w:sz w:val="24"/>
          <w:szCs w:val="28"/>
        </w:rPr>
      </w:pPr>
      <w:r w:rsidRPr="00D0740B">
        <w:rPr>
          <w:b/>
          <w:sz w:val="24"/>
          <w:szCs w:val="28"/>
        </w:rPr>
        <w:t xml:space="preserve">Мета </w:t>
      </w:r>
      <w:proofErr w:type="spellStart"/>
      <w:r w:rsidRPr="00D0740B">
        <w:rPr>
          <w:b/>
          <w:sz w:val="24"/>
          <w:szCs w:val="28"/>
        </w:rPr>
        <w:t>роботи</w:t>
      </w:r>
      <w:proofErr w:type="spellEnd"/>
      <w:r w:rsidRPr="00D0740B">
        <w:rPr>
          <w:sz w:val="24"/>
          <w:szCs w:val="28"/>
        </w:rPr>
        <w:t xml:space="preserve"> - </w:t>
      </w:r>
      <w:proofErr w:type="spellStart"/>
      <w:proofErr w:type="gramStart"/>
      <w:r w:rsidRPr="00D0740B">
        <w:rPr>
          <w:sz w:val="24"/>
          <w:szCs w:val="28"/>
        </w:rPr>
        <w:t>досл</w:t>
      </w:r>
      <w:proofErr w:type="gramEnd"/>
      <w:r w:rsidRPr="00D0740B">
        <w:rPr>
          <w:sz w:val="24"/>
          <w:szCs w:val="28"/>
        </w:rPr>
        <w:t>ідити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вплив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температури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механізми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зміцнення</w:t>
      </w:r>
      <w:proofErr w:type="spellEnd"/>
      <w:r w:rsidRPr="00D0740B">
        <w:rPr>
          <w:sz w:val="24"/>
          <w:szCs w:val="28"/>
        </w:rPr>
        <w:t xml:space="preserve"> з </w:t>
      </w:r>
      <w:proofErr w:type="spellStart"/>
      <w:r w:rsidRPr="00D0740B">
        <w:rPr>
          <w:sz w:val="24"/>
          <w:szCs w:val="28"/>
        </w:rPr>
        <w:t>урахуванням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структурних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фазових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перебудов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відбуваються</w:t>
      </w:r>
      <w:proofErr w:type="spellEnd"/>
      <w:r w:rsidRPr="00D0740B">
        <w:rPr>
          <w:sz w:val="24"/>
          <w:szCs w:val="28"/>
        </w:rPr>
        <w:t xml:space="preserve"> при </w:t>
      </w:r>
      <w:proofErr w:type="spellStart"/>
      <w:r w:rsidRPr="00D0740B">
        <w:rPr>
          <w:sz w:val="24"/>
          <w:szCs w:val="28"/>
        </w:rPr>
        <w:t>деформації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інтерметалідних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евтектичних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сплавів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основі</w:t>
      </w:r>
      <w:proofErr w:type="spellEnd"/>
      <w:r w:rsidRPr="00D0740B">
        <w:rPr>
          <w:sz w:val="24"/>
          <w:szCs w:val="28"/>
        </w:rPr>
        <w:t xml:space="preserve"> титану та </w:t>
      </w:r>
      <w:proofErr w:type="spellStart"/>
      <w:r w:rsidRPr="00D0740B">
        <w:rPr>
          <w:sz w:val="24"/>
          <w:szCs w:val="28"/>
        </w:rPr>
        <w:t>заліза</w:t>
      </w:r>
      <w:proofErr w:type="spellEnd"/>
      <w:r w:rsidRPr="00D0740B">
        <w:rPr>
          <w:sz w:val="24"/>
          <w:szCs w:val="28"/>
        </w:rPr>
        <w:t xml:space="preserve">. </w:t>
      </w:r>
    </w:p>
    <w:p w:rsidR="00617FF4" w:rsidRPr="00D0740B" w:rsidRDefault="00617FF4" w:rsidP="00D85A77">
      <w:pPr>
        <w:spacing w:line="360" w:lineRule="auto"/>
        <w:ind w:firstLine="709"/>
        <w:jc w:val="both"/>
        <w:rPr>
          <w:sz w:val="24"/>
          <w:szCs w:val="28"/>
        </w:rPr>
      </w:pPr>
      <w:proofErr w:type="spellStart"/>
      <w:r w:rsidRPr="00D0740B">
        <w:rPr>
          <w:b/>
          <w:sz w:val="24"/>
          <w:szCs w:val="28"/>
        </w:rPr>
        <w:t>Методи</w:t>
      </w:r>
      <w:proofErr w:type="spellEnd"/>
      <w:r w:rsidRPr="00D0740B">
        <w:rPr>
          <w:b/>
          <w:sz w:val="24"/>
          <w:szCs w:val="28"/>
        </w:rPr>
        <w:t xml:space="preserve"> </w:t>
      </w:r>
      <w:proofErr w:type="spellStart"/>
      <w:proofErr w:type="gramStart"/>
      <w:r w:rsidRPr="00D0740B">
        <w:rPr>
          <w:b/>
          <w:sz w:val="24"/>
          <w:szCs w:val="28"/>
        </w:rPr>
        <w:t>досл</w:t>
      </w:r>
      <w:proofErr w:type="gramEnd"/>
      <w:r w:rsidRPr="00D0740B">
        <w:rPr>
          <w:b/>
          <w:sz w:val="24"/>
          <w:szCs w:val="28"/>
        </w:rPr>
        <w:t>іджень</w:t>
      </w:r>
      <w:proofErr w:type="spellEnd"/>
      <w:r w:rsidRPr="00D0740B">
        <w:rPr>
          <w:sz w:val="24"/>
          <w:szCs w:val="28"/>
        </w:rPr>
        <w:t xml:space="preserve"> – </w:t>
      </w:r>
      <w:proofErr w:type="spellStart"/>
      <w:r w:rsidRPr="00D0740B">
        <w:rPr>
          <w:sz w:val="24"/>
          <w:szCs w:val="28"/>
        </w:rPr>
        <w:t>випробування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розтяг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стиск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згин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вимірювання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твердості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ударної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в’язкості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втомних</w:t>
      </w:r>
      <w:proofErr w:type="spellEnd"/>
      <w:r w:rsidRPr="00D0740B">
        <w:rPr>
          <w:sz w:val="24"/>
          <w:szCs w:val="28"/>
        </w:rPr>
        <w:t xml:space="preserve"> характеристик, </w:t>
      </w:r>
      <w:proofErr w:type="spellStart"/>
      <w:r w:rsidRPr="00D0740B">
        <w:rPr>
          <w:sz w:val="24"/>
          <w:szCs w:val="28"/>
        </w:rPr>
        <w:t>рентгеноструктурний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аналіз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оптична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електронна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мікроскопія</w:t>
      </w:r>
      <w:proofErr w:type="spellEnd"/>
      <w:r w:rsidRPr="00D0740B">
        <w:rPr>
          <w:sz w:val="24"/>
          <w:szCs w:val="28"/>
        </w:rPr>
        <w:t xml:space="preserve">. </w:t>
      </w:r>
    </w:p>
    <w:p w:rsidR="00617FF4" w:rsidRPr="00D0740B" w:rsidRDefault="00617FF4" w:rsidP="00D85A77">
      <w:pPr>
        <w:spacing w:line="360" w:lineRule="auto"/>
        <w:ind w:firstLine="709"/>
        <w:jc w:val="both"/>
        <w:rPr>
          <w:sz w:val="24"/>
          <w:szCs w:val="28"/>
        </w:rPr>
      </w:pPr>
      <w:proofErr w:type="spellStart"/>
      <w:r w:rsidRPr="00D0740B">
        <w:rPr>
          <w:sz w:val="24"/>
          <w:szCs w:val="28"/>
        </w:rPr>
        <w:t>Досліджено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малолегований</w:t>
      </w:r>
      <w:proofErr w:type="spellEnd"/>
      <w:r w:rsidRPr="00D0740B">
        <w:rPr>
          <w:sz w:val="24"/>
          <w:szCs w:val="28"/>
        </w:rPr>
        <w:t xml:space="preserve"> сплав</w:t>
      </w:r>
      <w:proofErr w:type="gramStart"/>
      <w:r w:rsidRPr="00D0740B">
        <w:rPr>
          <w:sz w:val="24"/>
          <w:szCs w:val="28"/>
        </w:rPr>
        <w:t xml:space="preserve"> Т</w:t>
      </w:r>
      <w:proofErr w:type="gramEnd"/>
      <w:r w:rsidRPr="00D0740B">
        <w:rPr>
          <w:sz w:val="24"/>
          <w:szCs w:val="28"/>
        </w:rPr>
        <w:t>і</w:t>
      </w:r>
      <w:r w:rsidRPr="00D0740B">
        <w:rPr>
          <w:sz w:val="24"/>
          <w:szCs w:val="28"/>
          <w:vertAlign w:val="subscript"/>
        </w:rPr>
        <w:t>92.5</w:t>
      </w:r>
      <w:r w:rsidRPr="00D0740B">
        <w:rPr>
          <w:sz w:val="24"/>
          <w:szCs w:val="28"/>
        </w:rPr>
        <w:t>Nb</w:t>
      </w:r>
      <w:r w:rsidRPr="00D0740B">
        <w:rPr>
          <w:sz w:val="24"/>
          <w:szCs w:val="28"/>
          <w:vertAlign w:val="subscript"/>
        </w:rPr>
        <w:t>5</w:t>
      </w:r>
      <w:r w:rsidRPr="00D0740B">
        <w:rPr>
          <w:sz w:val="24"/>
          <w:szCs w:val="28"/>
        </w:rPr>
        <w:t>Мо</w:t>
      </w:r>
      <w:r w:rsidRPr="00D0740B">
        <w:rPr>
          <w:sz w:val="24"/>
          <w:szCs w:val="28"/>
          <w:vertAlign w:val="subscript"/>
        </w:rPr>
        <w:t>2,5</w:t>
      </w:r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медичного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призначення</w:t>
      </w:r>
      <w:proofErr w:type="spellEnd"/>
      <w:r w:rsidRPr="00D0740B">
        <w:rPr>
          <w:sz w:val="24"/>
          <w:szCs w:val="28"/>
        </w:rPr>
        <w:t xml:space="preserve">. </w:t>
      </w:r>
      <w:proofErr w:type="spellStart"/>
      <w:r w:rsidRPr="00D0740B">
        <w:rPr>
          <w:sz w:val="24"/>
          <w:szCs w:val="28"/>
        </w:rPr>
        <w:t>Встановлено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сплав </w:t>
      </w:r>
      <w:proofErr w:type="spellStart"/>
      <w:r w:rsidRPr="00D0740B">
        <w:rPr>
          <w:sz w:val="24"/>
          <w:szCs w:val="28"/>
        </w:rPr>
        <w:t>поєднує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високу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міцність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пластичність</w:t>
      </w:r>
      <w:proofErr w:type="spellEnd"/>
      <w:r w:rsidRPr="00D0740B">
        <w:rPr>
          <w:sz w:val="24"/>
          <w:szCs w:val="28"/>
        </w:rPr>
        <w:t xml:space="preserve"> з </w:t>
      </w:r>
      <w:proofErr w:type="spellStart"/>
      <w:r w:rsidRPr="00D0740B">
        <w:rPr>
          <w:sz w:val="24"/>
          <w:szCs w:val="28"/>
        </w:rPr>
        <w:t>унікальними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надпружними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властивостями</w:t>
      </w:r>
      <w:proofErr w:type="spellEnd"/>
      <w:r w:rsidRPr="00D0740B">
        <w:rPr>
          <w:sz w:val="24"/>
          <w:szCs w:val="28"/>
        </w:rPr>
        <w:t xml:space="preserve">. Модуль </w:t>
      </w:r>
      <w:proofErr w:type="spellStart"/>
      <w:r w:rsidRPr="00D0740B">
        <w:rPr>
          <w:sz w:val="24"/>
          <w:szCs w:val="28"/>
        </w:rPr>
        <w:t>пружності</w:t>
      </w:r>
      <w:proofErr w:type="spellEnd"/>
      <w:r w:rsidRPr="00D0740B">
        <w:rPr>
          <w:sz w:val="24"/>
          <w:szCs w:val="28"/>
        </w:rPr>
        <w:t xml:space="preserve"> в </w:t>
      </w:r>
      <w:proofErr w:type="spellStart"/>
      <w:r w:rsidRPr="00D0740B">
        <w:rPr>
          <w:sz w:val="24"/>
          <w:szCs w:val="28"/>
        </w:rPr>
        <w:t>загартованому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стані</w:t>
      </w:r>
      <w:proofErr w:type="spellEnd"/>
      <w:r w:rsidRPr="00D0740B">
        <w:rPr>
          <w:sz w:val="24"/>
          <w:szCs w:val="28"/>
        </w:rPr>
        <w:t xml:space="preserve"> Е = 51 ГПа, </w:t>
      </w:r>
      <w:proofErr w:type="spellStart"/>
      <w:proofErr w:type="gramStart"/>
      <w:r w:rsidRPr="00D0740B">
        <w:rPr>
          <w:sz w:val="24"/>
          <w:szCs w:val="28"/>
        </w:rPr>
        <w:t>п</w:t>
      </w:r>
      <w:proofErr w:type="gramEnd"/>
      <w:r w:rsidRPr="00D0740B">
        <w:rPr>
          <w:sz w:val="24"/>
          <w:szCs w:val="28"/>
        </w:rPr>
        <w:t>ісля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пластичної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деформації</w:t>
      </w:r>
      <w:proofErr w:type="spellEnd"/>
      <w:r w:rsidRPr="00D0740B">
        <w:rPr>
          <w:sz w:val="24"/>
          <w:szCs w:val="28"/>
        </w:rPr>
        <w:t xml:space="preserve"> на 2 % </w:t>
      </w:r>
      <w:proofErr w:type="spellStart"/>
      <w:r w:rsidRPr="00D0740B">
        <w:rPr>
          <w:sz w:val="24"/>
          <w:szCs w:val="28"/>
        </w:rPr>
        <w:t>знижується</w:t>
      </w:r>
      <w:proofErr w:type="spellEnd"/>
      <w:r w:rsidRPr="00D0740B">
        <w:rPr>
          <w:sz w:val="24"/>
          <w:szCs w:val="28"/>
        </w:rPr>
        <w:t xml:space="preserve"> до 44 ГПа. Показано,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знак та </w:t>
      </w:r>
      <w:proofErr w:type="spellStart"/>
      <w:r w:rsidRPr="00D0740B">
        <w:rPr>
          <w:sz w:val="24"/>
          <w:szCs w:val="28"/>
        </w:rPr>
        <w:t>напрямок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прикладання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навантаження</w:t>
      </w:r>
      <w:proofErr w:type="spellEnd"/>
      <w:r w:rsidRPr="00D0740B">
        <w:rPr>
          <w:sz w:val="24"/>
          <w:szCs w:val="28"/>
        </w:rPr>
        <w:t xml:space="preserve">, температура </w:t>
      </w:r>
      <w:proofErr w:type="spellStart"/>
      <w:r w:rsidRPr="00D0740B">
        <w:rPr>
          <w:sz w:val="24"/>
          <w:szCs w:val="28"/>
        </w:rPr>
        <w:t>випробування</w:t>
      </w:r>
      <w:proofErr w:type="spellEnd"/>
      <w:r w:rsidRPr="00D0740B">
        <w:rPr>
          <w:sz w:val="24"/>
          <w:szCs w:val="28"/>
        </w:rPr>
        <w:t xml:space="preserve"> слабо </w:t>
      </w:r>
      <w:proofErr w:type="spellStart"/>
      <w:r w:rsidRPr="00D0740B">
        <w:rPr>
          <w:sz w:val="24"/>
          <w:szCs w:val="28"/>
        </w:rPr>
        <w:t>впливають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параметри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надпружності</w:t>
      </w:r>
      <w:proofErr w:type="spellEnd"/>
      <w:r w:rsidRPr="00D0740B">
        <w:rPr>
          <w:sz w:val="24"/>
          <w:szCs w:val="28"/>
        </w:rPr>
        <w:t xml:space="preserve">. </w:t>
      </w:r>
      <w:proofErr w:type="spellStart"/>
      <w:r w:rsidRPr="00D0740B">
        <w:rPr>
          <w:sz w:val="24"/>
          <w:szCs w:val="28"/>
        </w:rPr>
        <w:t>Вплив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пластичної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деформації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надпружну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поведінку</w:t>
      </w:r>
      <w:proofErr w:type="spellEnd"/>
      <w:r w:rsidRPr="00D0740B">
        <w:rPr>
          <w:sz w:val="24"/>
          <w:szCs w:val="28"/>
        </w:rPr>
        <w:t xml:space="preserve"> </w:t>
      </w:r>
      <w:proofErr w:type="gramStart"/>
      <w:r w:rsidRPr="00D0740B">
        <w:rPr>
          <w:sz w:val="24"/>
          <w:szCs w:val="28"/>
        </w:rPr>
        <w:t>на</w:t>
      </w:r>
      <w:proofErr w:type="gram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початковій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ділянці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кривої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зміцнення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пояснюється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внеском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незворотного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двійникування</w:t>
      </w:r>
      <w:proofErr w:type="spellEnd"/>
      <w:r w:rsidRPr="00D0740B">
        <w:rPr>
          <w:sz w:val="24"/>
          <w:szCs w:val="28"/>
        </w:rPr>
        <w:t xml:space="preserve"> в </w:t>
      </w:r>
      <w:proofErr w:type="spellStart"/>
      <w:r w:rsidRPr="00D0740B">
        <w:rPr>
          <w:sz w:val="24"/>
          <w:szCs w:val="28"/>
        </w:rPr>
        <w:t>структуроутворення</w:t>
      </w:r>
      <w:proofErr w:type="spellEnd"/>
      <w:r w:rsidRPr="00D0740B">
        <w:rPr>
          <w:sz w:val="24"/>
          <w:szCs w:val="28"/>
        </w:rPr>
        <w:t>.</w:t>
      </w:r>
    </w:p>
    <w:p w:rsidR="00617FF4" w:rsidRPr="00D0740B" w:rsidRDefault="00617FF4" w:rsidP="00D85A77">
      <w:pPr>
        <w:spacing w:line="360" w:lineRule="auto"/>
        <w:ind w:firstLine="709"/>
        <w:jc w:val="both"/>
        <w:rPr>
          <w:sz w:val="24"/>
          <w:szCs w:val="28"/>
        </w:rPr>
      </w:pPr>
      <w:proofErr w:type="spellStart"/>
      <w:r w:rsidRPr="00D0740B">
        <w:rPr>
          <w:sz w:val="24"/>
          <w:szCs w:val="28"/>
        </w:rPr>
        <w:t>Проаналізовано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вплив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легування</w:t>
      </w:r>
      <w:proofErr w:type="spellEnd"/>
      <w:r w:rsidRPr="00D0740B">
        <w:rPr>
          <w:sz w:val="24"/>
          <w:szCs w:val="28"/>
        </w:rPr>
        <w:t xml:space="preserve"> марганцем та </w:t>
      </w:r>
      <w:proofErr w:type="spellStart"/>
      <w:r w:rsidRPr="00D0740B">
        <w:rPr>
          <w:sz w:val="24"/>
          <w:szCs w:val="28"/>
        </w:rPr>
        <w:t>температури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випробувань</w:t>
      </w:r>
      <w:proofErr w:type="spellEnd"/>
      <w:r w:rsidRPr="00D0740B">
        <w:rPr>
          <w:sz w:val="24"/>
          <w:szCs w:val="28"/>
        </w:rPr>
        <w:t xml:space="preserve"> на </w:t>
      </w:r>
      <w:proofErr w:type="spellStart"/>
      <w:r w:rsidRPr="00D0740B">
        <w:rPr>
          <w:sz w:val="24"/>
          <w:szCs w:val="28"/>
        </w:rPr>
        <w:t>утворення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мартенситної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фази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proofErr w:type="gramStart"/>
      <w:r w:rsidRPr="00D0740B">
        <w:rPr>
          <w:sz w:val="24"/>
          <w:szCs w:val="28"/>
        </w:rPr>
        <w:t>п</w:t>
      </w:r>
      <w:proofErr w:type="gramEnd"/>
      <w:r w:rsidRPr="00D0740B">
        <w:rPr>
          <w:sz w:val="24"/>
          <w:szCs w:val="28"/>
        </w:rPr>
        <w:t>ід</w:t>
      </w:r>
      <w:proofErr w:type="spellEnd"/>
      <w:r w:rsidRPr="00D0740B">
        <w:rPr>
          <w:sz w:val="24"/>
          <w:szCs w:val="28"/>
        </w:rPr>
        <w:t xml:space="preserve"> час </w:t>
      </w:r>
      <w:proofErr w:type="spellStart"/>
      <w:r w:rsidRPr="00D0740B">
        <w:rPr>
          <w:sz w:val="24"/>
          <w:szCs w:val="28"/>
        </w:rPr>
        <w:t>триботехнічних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випробувань</w:t>
      </w:r>
      <w:proofErr w:type="spellEnd"/>
      <w:r w:rsidRPr="00D0740B">
        <w:rPr>
          <w:sz w:val="24"/>
          <w:szCs w:val="28"/>
        </w:rPr>
        <w:t xml:space="preserve">. Показано,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марганець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посилює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дію</w:t>
      </w:r>
      <w:proofErr w:type="spellEnd"/>
      <w:r w:rsidRPr="00D0740B">
        <w:rPr>
          <w:sz w:val="24"/>
          <w:szCs w:val="28"/>
        </w:rPr>
        <w:t xml:space="preserve"> TRIP-</w:t>
      </w:r>
      <w:proofErr w:type="spellStart"/>
      <w:r w:rsidRPr="00D0740B">
        <w:rPr>
          <w:sz w:val="24"/>
          <w:szCs w:val="28"/>
        </w:rPr>
        <w:t>ефекту</w:t>
      </w:r>
      <w:proofErr w:type="spellEnd"/>
      <w:r w:rsidRPr="00D0740B">
        <w:rPr>
          <w:sz w:val="24"/>
          <w:szCs w:val="28"/>
        </w:rPr>
        <w:t xml:space="preserve"> але </w:t>
      </w:r>
      <w:proofErr w:type="spellStart"/>
      <w:r w:rsidRPr="00D0740B">
        <w:rPr>
          <w:sz w:val="24"/>
          <w:szCs w:val="28"/>
        </w:rPr>
        <w:t>погіршує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опі</w:t>
      </w:r>
      <w:proofErr w:type="gramStart"/>
      <w:r w:rsidRPr="00D0740B">
        <w:rPr>
          <w:sz w:val="24"/>
          <w:szCs w:val="28"/>
        </w:rPr>
        <w:t>р</w:t>
      </w:r>
      <w:proofErr w:type="spellEnd"/>
      <w:proofErr w:type="gram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руйнуванню</w:t>
      </w:r>
      <w:proofErr w:type="spellEnd"/>
      <w:r w:rsidRPr="00D0740B">
        <w:rPr>
          <w:sz w:val="24"/>
          <w:szCs w:val="28"/>
        </w:rPr>
        <w:t xml:space="preserve">. Через </w:t>
      </w:r>
      <w:proofErr w:type="spellStart"/>
      <w:r w:rsidRPr="00D0740B">
        <w:rPr>
          <w:sz w:val="24"/>
          <w:szCs w:val="28"/>
        </w:rPr>
        <w:t>це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чавун</w:t>
      </w:r>
      <w:proofErr w:type="spellEnd"/>
      <w:r w:rsidRPr="00D0740B">
        <w:rPr>
          <w:sz w:val="24"/>
          <w:szCs w:val="28"/>
        </w:rPr>
        <w:t xml:space="preserve"> з </w:t>
      </w:r>
      <w:proofErr w:type="spellStart"/>
      <w:proofErr w:type="gramStart"/>
      <w:r w:rsidRPr="00D0740B">
        <w:rPr>
          <w:sz w:val="24"/>
          <w:szCs w:val="28"/>
        </w:rPr>
        <w:t>п</w:t>
      </w:r>
      <w:proofErr w:type="gramEnd"/>
      <w:r w:rsidRPr="00D0740B">
        <w:rPr>
          <w:sz w:val="24"/>
          <w:szCs w:val="28"/>
        </w:rPr>
        <w:t>ідвищеним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вмістом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Mn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доцільно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використовувати</w:t>
      </w:r>
      <w:proofErr w:type="spellEnd"/>
      <w:r w:rsidRPr="00D0740B">
        <w:rPr>
          <w:sz w:val="24"/>
          <w:szCs w:val="28"/>
        </w:rPr>
        <w:t xml:space="preserve"> у </w:t>
      </w:r>
      <w:proofErr w:type="spellStart"/>
      <w:r w:rsidRPr="00D0740B">
        <w:rPr>
          <w:sz w:val="24"/>
          <w:szCs w:val="28"/>
        </w:rPr>
        <w:t>виробах</w:t>
      </w:r>
      <w:proofErr w:type="spellEnd"/>
      <w:r w:rsidRPr="00D0740B">
        <w:rPr>
          <w:sz w:val="24"/>
          <w:szCs w:val="28"/>
        </w:rPr>
        <w:t xml:space="preserve">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піддаються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зношуванню</w:t>
      </w:r>
      <w:proofErr w:type="spellEnd"/>
      <w:r w:rsidRPr="00D0740B">
        <w:rPr>
          <w:sz w:val="24"/>
          <w:szCs w:val="28"/>
        </w:rPr>
        <w:t xml:space="preserve"> без </w:t>
      </w:r>
      <w:proofErr w:type="spellStart"/>
      <w:r w:rsidRPr="00D0740B">
        <w:rPr>
          <w:sz w:val="24"/>
          <w:szCs w:val="28"/>
        </w:rPr>
        <w:t>екстремальних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навантажень</w:t>
      </w:r>
      <w:proofErr w:type="spellEnd"/>
      <w:r w:rsidRPr="00D0740B">
        <w:rPr>
          <w:sz w:val="24"/>
          <w:szCs w:val="28"/>
        </w:rPr>
        <w:t xml:space="preserve">. </w:t>
      </w:r>
      <w:proofErr w:type="spellStart"/>
      <w:r w:rsidRPr="00D0740B">
        <w:rPr>
          <w:sz w:val="24"/>
          <w:szCs w:val="28"/>
        </w:rPr>
        <w:t>Трибологічні</w:t>
      </w:r>
      <w:proofErr w:type="spellEnd"/>
      <w:r w:rsidRPr="00D0740B">
        <w:rPr>
          <w:sz w:val="24"/>
          <w:szCs w:val="28"/>
        </w:rPr>
        <w:t xml:space="preserve"> та </w:t>
      </w:r>
      <w:proofErr w:type="spellStart"/>
      <w:r w:rsidRPr="00D0740B">
        <w:rPr>
          <w:sz w:val="24"/>
          <w:szCs w:val="28"/>
        </w:rPr>
        <w:t>дюрометричні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proofErr w:type="gramStart"/>
      <w:r w:rsidRPr="00D0740B">
        <w:rPr>
          <w:sz w:val="24"/>
          <w:szCs w:val="28"/>
        </w:rPr>
        <w:t>досл</w:t>
      </w:r>
      <w:proofErr w:type="gramEnd"/>
      <w:r w:rsidRPr="00D0740B">
        <w:rPr>
          <w:sz w:val="24"/>
          <w:szCs w:val="28"/>
        </w:rPr>
        <w:t>ідження</w:t>
      </w:r>
      <w:proofErr w:type="spellEnd"/>
      <w:r w:rsidRPr="00D0740B">
        <w:rPr>
          <w:sz w:val="24"/>
          <w:szCs w:val="28"/>
        </w:rPr>
        <w:t xml:space="preserve"> показали, </w:t>
      </w:r>
      <w:proofErr w:type="spellStart"/>
      <w:r w:rsidRPr="00D0740B">
        <w:rPr>
          <w:sz w:val="24"/>
          <w:szCs w:val="28"/>
        </w:rPr>
        <w:t>що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зі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збільшенням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робочої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температури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опір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зношуванню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зменшується</w:t>
      </w:r>
      <w:proofErr w:type="spellEnd"/>
      <w:r w:rsidRPr="00D0740B">
        <w:rPr>
          <w:sz w:val="24"/>
          <w:szCs w:val="28"/>
        </w:rPr>
        <w:t xml:space="preserve"> через </w:t>
      </w:r>
      <w:proofErr w:type="spellStart"/>
      <w:r w:rsidRPr="00D0740B">
        <w:rPr>
          <w:sz w:val="24"/>
          <w:szCs w:val="28"/>
        </w:rPr>
        <w:t>зниження</w:t>
      </w:r>
      <w:proofErr w:type="spellEnd"/>
      <w:r w:rsidRPr="00D0740B">
        <w:rPr>
          <w:sz w:val="24"/>
          <w:szCs w:val="28"/>
        </w:rPr>
        <w:t xml:space="preserve"> </w:t>
      </w:r>
      <w:proofErr w:type="spellStart"/>
      <w:r w:rsidRPr="00D0740B">
        <w:rPr>
          <w:sz w:val="24"/>
          <w:szCs w:val="28"/>
        </w:rPr>
        <w:t>схильності</w:t>
      </w:r>
      <w:proofErr w:type="spellEnd"/>
      <w:r w:rsidRPr="00D0740B">
        <w:rPr>
          <w:sz w:val="24"/>
          <w:szCs w:val="28"/>
        </w:rPr>
        <w:t xml:space="preserve"> до мартенситного </w:t>
      </w:r>
      <w:proofErr w:type="spellStart"/>
      <w:r w:rsidRPr="00D0740B">
        <w:rPr>
          <w:sz w:val="24"/>
          <w:szCs w:val="28"/>
        </w:rPr>
        <w:t>перетворення</w:t>
      </w:r>
      <w:proofErr w:type="spellEnd"/>
      <w:r w:rsidRPr="00D0740B">
        <w:rPr>
          <w:sz w:val="24"/>
          <w:szCs w:val="28"/>
        </w:rPr>
        <w:t xml:space="preserve">. </w:t>
      </w:r>
    </w:p>
    <w:p w:rsidR="00617FF4" w:rsidRPr="00D0740B" w:rsidRDefault="00617FF4" w:rsidP="00D85A77">
      <w:pPr>
        <w:pStyle w:val="Oaeno"/>
        <w:tabs>
          <w:tab w:val="left" w:pos="851"/>
          <w:tab w:val="left" w:pos="1080"/>
        </w:tabs>
        <w:spacing w:line="360" w:lineRule="auto"/>
        <w:ind w:firstLine="702"/>
        <w:jc w:val="both"/>
        <w:rPr>
          <w:rFonts w:ascii="Times New Roman" w:hAnsi="Times New Roman"/>
          <w:sz w:val="24"/>
          <w:szCs w:val="28"/>
          <w:lang w:val="ru-RU"/>
        </w:rPr>
      </w:pPr>
      <w:r w:rsidRPr="00D0740B">
        <w:rPr>
          <w:rFonts w:ascii="Times New Roman" w:hAnsi="Times New Roman"/>
          <w:sz w:val="24"/>
          <w:szCs w:val="28"/>
        </w:rPr>
        <w:t>Розроблений та опрацьований</w:t>
      </w:r>
      <w:r w:rsidRPr="00D0740B">
        <w:rPr>
          <w:rFonts w:ascii="Times New Roman" w:hAnsi="Times New Roman"/>
          <w:color w:val="CC3399"/>
          <w:sz w:val="24"/>
          <w:szCs w:val="28"/>
        </w:rPr>
        <w:t xml:space="preserve"> </w:t>
      </w:r>
      <w:r w:rsidRPr="00D0740B">
        <w:rPr>
          <w:rFonts w:ascii="Times New Roman" w:hAnsi="Times New Roman"/>
          <w:sz w:val="24"/>
          <w:szCs w:val="28"/>
        </w:rPr>
        <w:t>експрес-метод тестування початкових ділянок повзучості.</w:t>
      </w:r>
      <w:r w:rsidRPr="00D0740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0740B">
        <w:rPr>
          <w:rFonts w:ascii="Times New Roman" w:hAnsi="Times New Roman"/>
          <w:sz w:val="24"/>
          <w:szCs w:val="28"/>
        </w:rPr>
        <w:t xml:space="preserve">Вивчено вплив хімічного складу та структури евтектичних та </w:t>
      </w:r>
      <w:proofErr w:type="spellStart"/>
      <w:r w:rsidRPr="00D0740B">
        <w:rPr>
          <w:rFonts w:ascii="Times New Roman" w:hAnsi="Times New Roman"/>
          <w:sz w:val="24"/>
          <w:szCs w:val="28"/>
        </w:rPr>
        <w:t>інтерметалідних</w:t>
      </w:r>
      <w:proofErr w:type="spellEnd"/>
      <w:r w:rsidRPr="00D0740B">
        <w:rPr>
          <w:rFonts w:ascii="Times New Roman" w:hAnsi="Times New Roman"/>
          <w:sz w:val="24"/>
          <w:szCs w:val="28"/>
        </w:rPr>
        <w:t xml:space="preserve"> сплавів заліза та титану на механізми високотемпературного зміцнення та визначенні температурні та швидкісні параметри повзучості. Створена комп’ютерна програма, яка дозволяє прогнозувати структурну, температурну та швидкісну чутливості граничних механічних характеристик в області температур крихко-пластичного переходу</w:t>
      </w:r>
      <w:r w:rsidRPr="00D0740B">
        <w:rPr>
          <w:rFonts w:ascii="Times New Roman" w:hAnsi="Times New Roman"/>
          <w:bCs/>
          <w:iCs/>
          <w:sz w:val="24"/>
          <w:szCs w:val="28"/>
        </w:rPr>
        <w:t xml:space="preserve">. </w:t>
      </w:r>
      <w:r w:rsidRPr="00D0740B">
        <w:rPr>
          <w:rFonts w:ascii="Times New Roman" w:hAnsi="Times New Roman"/>
          <w:sz w:val="24"/>
          <w:szCs w:val="28"/>
        </w:rPr>
        <w:t>Показано, що аномальної чутливості в’язко крихкого переходу до швидкості деформації пов’язана з прискорення руху дислокацій</w:t>
      </w:r>
      <w:r w:rsidRPr="00D0740B">
        <w:rPr>
          <w:rFonts w:ascii="Times New Roman" w:hAnsi="Times New Roman"/>
          <w:sz w:val="24"/>
          <w:szCs w:val="28"/>
          <w:lang w:val="ru-RU"/>
        </w:rPr>
        <w:t>.</w:t>
      </w:r>
    </w:p>
    <w:p w:rsidR="00617FF4" w:rsidRPr="00D0740B" w:rsidRDefault="00CC65B1" w:rsidP="00D85A77">
      <w:pPr>
        <w:spacing w:line="360" w:lineRule="auto"/>
        <w:ind w:firstLine="709"/>
        <w:jc w:val="both"/>
        <w:rPr>
          <w:sz w:val="24"/>
          <w:szCs w:val="28"/>
        </w:rPr>
      </w:pPr>
      <w:r w:rsidRPr="00D0740B">
        <w:rPr>
          <w:b/>
          <w:sz w:val="28"/>
          <w:szCs w:val="28"/>
          <w:lang w:val="uk-UA"/>
        </w:rPr>
        <w:t>Ключові слова</w:t>
      </w:r>
      <w:r w:rsidRPr="00D0740B">
        <w:rPr>
          <w:sz w:val="24"/>
          <w:szCs w:val="28"/>
          <w:lang w:val="uk-UA"/>
        </w:rPr>
        <w:t>:</w:t>
      </w:r>
      <w:r w:rsidR="00617FF4" w:rsidRPr="00D0740B">
        <w:rPr>
          <w:caps/>
          <w:sz w:val="24"/>
          <w:szCs w:val="28"/>
        </w:rPr>
        <w:t xml:space="preserve"> структура, </w:t>
      </w:r>
      <w:r w:rsidR="00617FF4" w:rsidRPr="00D0740B">
        <w:rPr>
          <w:sz w:val="24"/>
          <w:szCs w:val="28"/>
        </w:rPr>
        <w:t>МІЦНІСТЬ, ПЛАСТИЧНІСТЬ, ПОВЗУЧІСТЬ, РУЙНУВАННЯ, ІНТЕРМЕТАЛІДИ, МАРТЕНСИТНІ ПЕРЕТВОРЕННЯ.</w:t>
      </w:r>
    </w:p>
    <w:p w:rsidR="00617FF4" w:rsidRPr="00D0740B" w:rsidRDefault="00617FF4" w:rsidP="00D85A77">
      <w:pPr>
        <w:spacing w:line="360" w:lineRule="auto"/>
        <w:ind w:firstLine="709"/>
        <w:jc w:val="both"/>
        <w:rPr>
          <w:sz w:val="24"/>
          <w:szCs w:val="28"/>
        </w:rPr>
      </w:pPr>
    </w:p>
    <w:p w:rsidR="009628BA" w:rsidRPr="00D0740B" w:rsidRDefault="009628BA" w:rsidP="00D85A77">
      <w:pPr>
        <w:widowControl/>
        <w:tabs>
          <w:tab w:val="num" w:pos="786"/>
        </w:tabs>
        <w:autoSpaceDE/>
        <w:autoSpaceDN/>
        <w:adjustRightInd/>
        <w:spacing w:line="360" w:lineRule="auto"/>
        <w:ind w:left="180"/>
        <w:jc w:val="both"/>
        <w:rPr>
          <w:b/>
          <w:sz w:val="28"/>
          <w:szCs w:val="28"/>
          <w:lang w:val="uk-UA"/>
        </w:rPr>
      </w:pPr>
      <w:r w:rsidRPr="00D0740B">
        <w:rPr>
          <w:rFonts w:eastAsia="Times New Roman"/>
          <w:sz w:val="24"/>
          <w:lang w:val="uk-UA"/>
        </w:rPr>
        <w:t xml:space="preserve">                              </w:t>
      </w:r>
      <w:r w:rsidR="00CC65B1" w:rsidRPr="00D0740B">
        <w:rPr>
          <w:rFonts w:eastAsia="Times New Roman"/>
          <w:b/>
          <w:sz w:val="28"/>
          <w:szCs w:val="28"/>
          <w:lang w:val="uk-UA"/>
        </w:rPr>
        <w:t>Публікації</w:t>
      </w:r>
      <w:r w:rsidR="00F546F9" w:rsidRPr="00D0740B">
        <w:rPr>
          <w:b/>
          <w:sz w:val="28"/>
          <w:szCs w:val="28"/>
          <w:lang w:val="es-ES"/>
        </w:rPr>
        <w:t xml:space="preserve"> </w:t>
      </w:r>
      <w:r w:rsidRPr="00D0740B">
        <w:rPr>
          <w:b/>
          <w:sz w:val="28"/>
          <w:szCs w:val="28"/>
        </w:rPr>
        <w:t xml:space="preserve"> </w:t>
      </w:r>
    </w:p>
    <w:p w:rsidR="009628BA" w:rsidRPr="00D0740B" w:rsidRDefault="009628BA" w:rsidP="00D85A77">
      <w:pPr>
        <w:widowControl/>
        <w:tabs>
          <w:tab w:val="num" w:pos="786"/>
        </w:tabs>
        <w:autoSpaceDE/>
        <w:autoSpaceDN/>
        <w:adjustRightInd/>
        <w:spacing w:line="360" w:lineRule="auto"/>
        <w:ind w:left="426"/>
        <w:jc w:val="both"/>
        <w:rPr>
          <w:b/>
          <w:sz w:val="28"/>
          <w:szCs w:val="28"/>
          <w:lang w:val="uk-UA"/>
        </w:rPr>
      </w:pP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sz w:val="24"/>
          <w:lang w:val="es-ES"/>
        </w:rPr>
        <w:t>Remez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M</w:t>
      </w:r>
      <w:r w:rsidRPr="00D0740B">
        <w:rPr>
          <w:sz w:val="24"/>
          <w:lang w:val="uk-UA"/>
        </w:rPr>
        <w:t xml:space="preserve">., </w:t>
      </w:r>
      <w:r w:rsidRPr="00D0740B">
        <w:rPr>
          <w:sz w:val="24"/>
          <w:lang w:val="es-ES"/>
        </w:rPr>
        <w:t>Podrezov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Y</w:t>
      </w:r>
      <w:r w:rsidRPr="00D0740B">
        <w:rPr>
          <w:sz w:val="24"/>
          <w:lang w:val="uk-UA"/>
        </w:rPr>
        <w:t xml:space="preserve">., </w:t>
      </w:r>
      <w:r w:rsidRPr="00D0740B">
        <w:rPr>
          <w:sz w:val="24"/>
          <w:lang w:val="es-ES"/>
        </w:rPr>
        <w:t>Bondar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A</w:t>
      </w:r>
      <w:r w:rsidRPr="00D0740B">
        <w:rPr>
          <w:sz w:val="24"/>
          <w:lang w:val="uk-UA"/>
        </w:rPr>
        <w:t xml:space="preserve">., </w:t>
      </w:r>
      <w:r w:rsidRPr="00D0740B">
        <w:rPr>
          <w:sz w:val="24"/>
        </w:rPr>
        <w:fldChar w:fldCharType="begin"/>
      </w:r>
      <w:r w:rsidRPr="00D0740B">
        <w:rPr>
          <w:sz w:val="24"/>
        </w:rPr>
        <w:instrText xml:space="preserve"> HYPERLINK "javascript:;" </w:instrText>
      </w:r>
      <w:r w:rsidRPr="00D0740B">
        <w:rPr>
          <w:sz w:val="24"/>
        </w:rPr>
        <w:fldChar w:fldCharType="separate"/>
      </w:r>
      <w:r w:rsidRPr="00D0740B">
        <w:rPr>
          <w:rStyle w:val="a7"/>
          <w:rFonts w:eastAsiaTheme="majorEastAsia"/>
          <w:sz w:val="24"/>
          <w:u w:val="none"/>
          <w:lang w:val="es-ES"/>
        </w:rPr>
        <w:t>Witusiewicz</w:t>
      </w:r>
      <w:r w:rsidRPr="00D0740B">
        <w:rPr>
          <w:sz w:val="24"/>
        </w:rPr>
        <w:fldChar w:fldCharType="end"/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V</w:t>
      </w:r>
      <w:r w:rsidRPr="00D0740B">
        <w:rPr>
          <w:sz w:val="24"/>
          <w:lang w:val="uk-UA"/>
        </w:rPr>
        <w:t>.,</w:t>
      </w:r>
      <w:hyperlink r:id="rId6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r w:rsidRPr="00D0740B">
          <w:rPr>
            <w:rStyle w:val="a7"/>
            <w:rFonts w:eastAsiaTheme="majorEastAsia"/>
            <w:sz w:val="24"/>
            <w:u w:val="none"/>
            <w:lang w:val="es-ES"/>
          </w:rPr>
          <w:t>Hecht</w:t>
        </w:r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U</w:t>
      </w:r>
      <w:r w:rsidRPr="00D0740B">
        <w:rPr>
          <w:sz w:val="24"/>
          <w:lang w:val="uk-UA"/>
        </w:rPr>
        <w:t xml:space="preserve">., </w:t>
      </w:r>
      <w:r w:rsidRPr="00D0740B">
        <w:rPr>
          <w:sz w:val="24"/>
        </w:rPr>
        <w:fldChar w:fldCharType="begin"/>
      </w:r>
      <w:r w:rsidRPr="00D0740B">
        <w:rPr>
          <w:sz w:val="24"/>
        </w:rPr>
        <w:instrText xml:space="preserve"> HYPERLINK "javascript:;" </w:instrText>
      </w:r>
      <w:r w:rsidRPr="00D0740B">
        <w:rPr>
          <w:sz w:val="24"/>
        </w:rPr>
        <w:fldChar w:fldCharType="separate"/>
      </w:r>
      <w:r w:rsidRPr="00D0740B">
        <w:rPr>
          <w:rStyle w:val="a7"/>
          <w:rFonts w:eastAsiaTheme="majorEastAsia"/>
          <w:sz w:val="24"/>
          <w:u w:val="none"/>
          <w:lang w:val="es-ES"/>
        </w:rPr>
        <w:t>Tsyganenko</w:t>
      </w:r>
      <w:r w:rsidRPr="00D0740B">
        <w:rPr>
          <w:sz w:val="24"/>
        </w:rPr>
        <w:fldChar w:fldCharType="end"/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N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s-ES"/>
        </w:rPr>
        <w:t>I</w:t>
      </w:r>
      <w:r w:rsidRPr="00D0740B">
        <w:rPr>
          <w:sz w:val="24"/>
          <w:lang w:val="uk-UA"/>
        </w:rPr>
        <w:t xml:space="preserve">., </w:t>
      </w:r>
      <w:hyperlink r:id="rId7" w:history="1">
        <w:r w:rsidRPr="00D0740B">
          <w:rPr>
            <w:rStyle w:val="a7"/>
            <w:rFonts w:eastAsiaTheme="majorEastAsia"/>
            <w:sz w:val="24"/>
            <w:u w:val="none"/>
            <w:lang w:val="es-ES"/>
          </w:rPr>
          <w:t>Bilous</w:t>
        </w:r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O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s-ES"/>
        </w:rPr>
        <w:t>O</w:t>
      </w:r>
      <w:r w:rsidRPr="00D0740B">
        <w:rPr>
          <w:sz w:val="24"/>
          <w:lang w:val="uk-UA"/>
        </w:rPr>
        <w:t xml:space="preserve">., </w:t>
      </w:r>
      <w:hyperlink r:id="rId8" w:history="1">
        <w:r w:rsidRPr="00D0740B">
          <w:rPr>
            <w:rStyle w:val="a7"/>
            <w:rFonts w:eastAsiaTheme="majorEastAsia"/>
            <w:sz w:val="24"/>
            <w:u w:val="none"/>
            <w:lang w:val="es-ES"/>
          </w:rPr>
          <w:t>Petyukh</w:t>
        </w:r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s-ES"/>
        </w:rPr>
        <w:t>V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s-ES"/>
        </w:rPr>
        <w:t>M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s-ES"/>
        </w:rPr>
        <w:t> 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 xml:space="preserve">Structure and Properties of </w:t>
      </w:r>
      <w:proofErr w:type="spellStart"/>
      <w:r w:rsidRPr="00D0740B">
        <w:rPr>
          <w:sz w:val="24"/>
          <w:lang w:val="en-US"/>
        </w:rPr>
        <w:t>TiAl</w:t>
      </w:r>
      <w:proofErr w:type="spellEnd"/>
      <w:r w:rsidRPr="00D0740B">
        <w:rPr>
          <w:sz w:val="24"/>
          <w:lang w:val="en-US"/>
        </w:rPr>
        <w:t>-Based Alloys Doped with 2 at.% Mo</w:t>
      </w:r>
      <w:r w:rsidRPr="00D0740B">
        <w:rPr>
          <w:bCs/>
          <w:kern w:val="36"/>
          <w:sz w:val="24"/>
          <w:lang w:val="en-US"/>
        </w:rPr>
        <w:t xml:space="preserve"> // </w:t>
      </w:r>
      <w:r w:rsidRPr="00D0740B">
        <w:rPr>
          <w:iCs/>
          <w:sz w:val="24"/>
          <w:lang w:val="en-US"/>
        </w:rPr>
        <w:t>Powder Metallurgy and Metal Ceramics</w:t>
      </w:r>
      <w:r w:rsidRPr="00D0740B">
        <w:rPr>
          <w:sz w:val="24"/>
          <w:lang w:val="en-US"/>
        </w:rPr>
        <w:t>. –</w:t>
      </w:r>
      <w:r w:rsidRPr="00D0740B">
        <w:rPr>
          <w:sz w:val="24"/>
          <w:lang w:val="uk-UA"/>
        </w:rPr>
        <w:t xml:space="preserve"> 2020</w:t>
      </w:r>
      <w:proofErr w:type="gramStart"/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–</w:t>
      </w:r>
      <w:proofErr w:type="gramEnd"/>
      <w:r w:rsidRPr="00D0740B">
        <w:rPr>
          <w:sz w:val="24"/>
          <w:lang w:val="en-US"/>
        </w:rPr>
        <w:t xml:space="preserve"> </w:t>
      </w:r>
      <w:proofErr w:type="spellStart"/>
      <w:r w:rsidRPr="00D0740B">
        <w:rPr>
          <w:bCs/>
          <w:sz w:val="24"/>
          <w:lang w:val="en-US"/>
        </w:rPr>
        <w:t>Vol</w:t>
      </w:r>
      <w:proofErr w:type="spellEnd"/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 59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en-US"/>
        </w:rPr>
        <w:t>– P. 454466</w:t>
      </w:r>
      <w:r w:rsidRPr="00D0740B">
        <w:rPr>
          <w:sz w:val="24"/>
          <w:lang w:val="uk-UA"/>
        </w:rPr>
        <w:t>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Minitsky</w:t>
      </w:r>
      <w:proofErr w:type="spellEnd"/>
      <w:r w:rsidRPr="00D0740B">
        <w:rPr>
          <w:sz w:val="24"/>
          <w:lang w:val="en-US"/>
        </w:rPr>
        <w:t xml:space="preserve"> A.V., </w:t>
      </w:r>
      <w:proofErr w:type="spellStart"/>
      <w:r w:rsidRPr="00D0740B">
        <w:rPr>
          <w:sz w:val="24"/>
          <w:lang w:val="en-US"/>
        </w:rPr>
        <w:t>Loboda</w:t>
      </w:r>
      <w:proofErr w:type="spellEnd"/>
      <w:r w:rsidRPr="00D0740B">
        <w:rPr>
          <w:sz w:val="24"/>
          <w:lang w:val="en-US"/>
        </w:rPr>
        <w:t xml:space="preserve"> P.I. </w:t>
      </w:r>
      <w:proofErr w:type="spellStart"/>
      <w:r w:rsidRPr="00D0740B">
        <w:rPr>
          <w:sz w:val="24"/>
          <w:lang w:val="en-US"/>
        </w:rPr>
        <w:t>Yevych</w:t>
      </w:r>
      <w:proofErr w:type="spellEnd"/>
      <w:r w:rsidRPr="00D0740B">
        <w:rPr>
          <w:sz w:val="24"/>
          <w:lang w:val="en-US"/>
        </w:rPr>
        <w:t xml:space="preserve"> Y.I., </w:t>
      </w:r>
      <w:proofErr w:type="spellStart"/>
      <w:r w:rsidRPr="00D0740B">
        <w:rPr>
          <w:sz w:val="24"/>
          <w:lang w:val="en-US"/>
        </w:rPr>
        <w:t>Zakiev</w:t>
      </w:r>
      <w:proofErr w:type="spellEnd"/>
      <w:r w:rsidRPr="00D0740B">
        <w:rPr>
          <w:sz w:val="24"/>
          <w:lang w:val="en-US"/>
        </w:rPr>
        <w:t xml:space="preserve"> I.M. Hot Free Forging of Iron-Based Powder Pellets</w:t>
      </w:r>
      <w:r w:rsidRPr="00D0740B">
        <w:rPr>
          <w:bCs/>
          <w:kern w:val="36"/>
          <w:sz w:val="24"/>
          <w:lang w:val="en-US"/>
        </w:rPr>
        <w:t xml:space="preserve"> // </w:t>
      </w:r>
      <w:r w:rsidRPr="00D0740B">
        <w:rPr>
          <w:iCs/>
          <w:sz w:val="24"/>
          <w:lang w:val="en-US"/>
        </w:rPr>
        <w:t>Powder Metallurgy and Metal Ceramics</w:t>
      </w:r>
      <w:r w:rsidRPr="00D0740B">
        <w:rPr>
          <w:sz w:val="24"/>
          <w:lang w:val="en-US"/>
        </w:rPr>
        <w:t>. –</w:t>
      </w:r>
      <w:r w:rsidRPr="00D0740B">
        <w:rPr>
          <w:sz w:val="24"/>
          <w:lang w:val="uk-UA"/>
        </w:rPr>
        <w:t xml:space="preserve"> 2020</w:t>
      </w:r>
      <w:proofErr w:type="gramStart"/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–</w:t>
      </w:r>
      <w:proofErr w:type="gramEnd"/>
      <w:r w:rsidRPr="00D0740B">
        <w:rPr>
          <w:sz w:val="24"/>
          <w:lang w:val="en-US"/>
        </w:rPr>
        <w:t xml:space="preserve"> </w:t>
      </w:r>
      <w:proofErr w:type="spellStart"/>
      <w:r w:rsidRPr="00D0740B">
        <w:rPr>
          <w:bCs/>
          <w:sz w:val="24"/>
          <w:lang w:val="en-US"/>
        </w:rPr>
        <w:t>Vol</w:t>
      </w:r>
      <w:proofErr w:type="spellEnd"/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 59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en-US"/>
        </w:rPr>
        <w:t>– P. 290</w:t>
      </w:r>
      <w:r w:rsidRPr="00D0740B">
        <w:rPr>
          <w:sz w:val="24"/>
        </w:rPr>
        <w:t>-</w:t>
      </w:r>
      <w:r w:rsidRPr="00D0740B">
        <w:rPr>
          <w:sz w:val="24"/>
          <w:lang w:val="en-US"/>
        </w:rPr>
        <w:t>295</w:t>
      </w:r>
      <w:r w:rsidRPr="00D0740B">
        <w:rPr>
          <w:sz w:val="24"/>
          <w:lang w:val="uk-UA"/>
        </w:rPr>
        <w:t>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sz w:val="24"/>
          <w:lang w:val="it-IT"/>
        </w:rPr>
        <w:t>Tolochyn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it-IT"/>
        </w:rPr>
        <w:t>O</w:t>
      </w:r>
      <w:r w:rsidRPr="00D0740B">
        <w:rPr>
          <w:sz w:val="24"/>
          <w:lang w:val="uk-UA"/>
        </w:rPr>
        <w:t xml:space="preserve">., </w:t>
      </w:r>
      <w:r w:rsidRPr="00D0740B">
        <w:rPr>
          <w:sz w:val="24"/>
          <w:lang w:val="it-IT"/>
        </w:rPr>
        <w:t>Tolochyna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it-IT"/>
        </w:rPr>
        <w:t>O</w:t>
      </w:r>
      <w:r w:rsidRPr="00D0740B">
        <w:rPr>
          <w:sz w:val="24"/>
          <w:lang w:val="uk-UA"/>
        </w:rPr>
        <w:t xml:space="preserve">., </w:t>
      </w:r>
      <w:r w:rsidRPr="00D0740B">
        <w:rPr>
          <w:sz w:val="24"/>
          <w:lang w:val="it-IT"/>
        </w:rPr>
        <w:t>Bagliuk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it-IT"/>
        </w:rPr>
        <w:t>H</w:t>
      </w:r>
      <w:r w:rsidRPr="00D0740B">
        <w:rPr>
          <w:sz w:val="24"/>
          <w:lang w:val="uk-UA"/>
        </w:rPr>
        <w:t xml:space="preserve">. </w:t>
      </w:r>
      <w:hyperlink r:id="rId9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r w:rsidRPr="00D0740B">
          <w:rPr>
            <w:rStyle w:val="a7"/>
            <w:rFonts w:eastAsiaTheme="majorEastAsia"/>
            <w:sz w:val="24"/>
            <w:u w:val="none"/>
            <w:lang w:val="it-IT"/>
          </w:rPr>
          <w:t>Yevych</w:t>
        </w:r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it-IT"/>
        </w:rPr>
        <w:t>Ya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it-IT"/>
        </w:rPr>
        <w:t>I</w:t>
      </w:r>
      <w:r w:rsidRPr="00D0740B">
        <w:rPr>
          <w:sz w:val="24"/>
          <w:lang w:val="uk-UA"/>
        </w:rPr>
        <w:t xml:space="preserve">., </w:t>
      </w:r>
      <w:hyperlink r:id="rId10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r w:rsidRPr="00D0740B">
          <w:rPr>
            <w:rStyle w:val="a7"/>
            <w:rFonts w:eastAsiaTheme="majorEastAsia"/>
            <w:sz w:val="24"/>
            <w:u w:val="none"/>
            <w:lang w:val="it-IT"/>
          </w:rPr>
          <w:t>Podrezov</w:t>
        </w:r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it-IT"/>
        </w:rPr>
        <w:t>Yu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it-IT"/>
        </w:rPr>
        <w:t>M</w:t>
      </w:r>
      <w:r w:rsidRPr="00D0740B">
        <w:rPr>
          <w:sz w:val="24"/>
          <w:lang w:val="uk-UA"/>
        </w:rPr>
        <w:t xml:space="preserve">. </w:t>
      </w:r>
      <w:hyperlink r:id="rId11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Mamonova</w:t>
        </w:r>
        <w:proofErr w:type="spellEnd"/>
      </w:hyperlink>
      <w:r w:rsidRPr="00D0740B">
        <w:rPr>
          <w:sz w:val="24"/>
          <w:lang w:val="en-US"/>
        </w:rPr>
        <w:t xml:space="preserve"> A.A Influence of Sintering Temperature on the Structure and Properties of Powder Iron </w:t>
      </w:r>
      <w:proofErr w:type="spellStart"/>
      <w:r w:rsidRPr="00D0740B">
        <w:rPr>
          <w:sz w:val="24"/>
          <w:lang w:val="en-US"/>
        </w:rPr>
        <w:t>Aluminide</w:t>
      </w:r>
      <w:proofErr w:type="spellEnd"/>
      <w:r w:rsidRPr="00D0740B">
        <w:rPr>
          <w:sz w:val="24"/>
          <w:lang w:val="en-US"/>
        </w:rPr>
        <w:t xml:space="preserve"> Fe</w:t>
      </w:r>
      <w:r w:rsidRPr="00D0740B">
        <w:rPr>
          <w:sz w:val="24"/>
          <w:vertAlign w:val="subscript"/>
          <w:lang w:val="en-US"/>
        </w:rPr>
        <w:t>3</w:t>
      </w:r>
      <w:r w:rsidRPr="00D0740B">
        <w:rPr>
          <w:sz w:val="24"/>
          <w:lang w:val="en-US"/>
        </w:rPr>
        <w:t>Al</w:t>
      </w:r>
      <w:r w:rsidRPr="00D0740B">
        <w:rPr>
          <w:bCs/>
          <w:kern w:val="36"/>
          <w:sz w:val="24"/>
          <w:lang w:val="en-US"/>
        </w:rPr>
        <w:t xml:space="preserve">// </w:t>
      </w:r>
      <w:r w:rsidRPr="00D0740B">
        <w:rPr>
          <w:iCs/>
          <w:sz w:val="24"/>
          <w:lang w:val="en-US"/>
        </w:rPr>
        <w:t>Powder Metallurgy and Metal Ceramics</w:t>
      </w:r>
      <w:r w:rsidRPr="00D0740B">
        <w:rPr>
          <w:sz w:val="24"/>
          <w:lang w:val="en-US"/>
        </w:rPr>
        <w:t>. –</w:t>
      </w:r>
      <w:r w:rsidRPr="00D0740B">
        <w:rPr>
          <w:sz w:val="24"/>
          <w:lang w:val="uk-UA"/>
        </w:rPr>
        <w:t xml:space="preserve"> 2020</w:t>
      </w:r>
      <w:proofErr w:type="gramStart"/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–</w:t>
      </w:r>
      <w:proofErr w:type="gramEnd"/>
      <w:r w:rsidRPr="00D0740B">
        <w:rPr>
          <w:sz w:val="24"/>
          <w:lang w:val="en-US"/>
        </w:rPr>
        <w:t xml:space="preserve"> </w:t>
      </w:r>
      <w:proofErr w:type="spellStart"/>
      <w:r w:rsidRPr="00D0740B">
        <w:rPr>
          <w:bCs/>
          <w:sz w:val="24"/>
          <w:lang w:val="en-US"/>
        </w:rPr>
        <w:t>Vol</w:t>
      </w:r>
      <w:proofErr w:type="spellEnd"/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 59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en-US"/>
        </w:rPr>
        <w:t>– P. 150</w:t>
      </w:r>
      <w:r w:rsidRPr="00D0740B">
        <w:rPr>
          <w:sz w:val="24"/>
        </w:rPr>
        <w:t>-</w:t>
      </w:r>
      <w:r w:rsidRPr="00D0740B">
        <w:rPr>
          <w:sz w:val="24"/>
          <w:lang w:val="en-US"/>
        </w:rPr>
        <w:t>159.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Gorban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V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F</w:t>
      </w:r>
      <w:r w:rsidRPr="00D0740B">
        <w:rPr>
          <w:sz w:val="24"/>
          <w:lang w:val="uk-UA"/>
        </w:rPr>
        <w:t xml:space="preserve">., </w:t>
      </w:r>
      <w:hyperlink r:id="rId12" w:history="1"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Krapivka</w:t>
        </w:r>
        <w:proofErr w:type="spellEnd"/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 xml:space="preserve">., </w:t>
      </w:r>
      <w:hyperlink r:id="rId13" w:history="1"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Firstov</w:t>
        </w:r>
        <w:proofErr w:type="spellEnd"/>
      </w:hyperlink>
      <w:r w:rsidRPr="00D0740B">
        <w:rPr>
          <w:bCs/>
          <w:sz w:val="24"/>
          <w:lang w:val="en-US"/>
        </w:rPr>
        <w:t> </w:t>
      </w:r>
      <w:r w:rsidRPr="00D0740B">
        <w:rPr>
          <w:sz w:val="24"/>
          <w:lang w:val="en-US"/>
        </w:rPr>
        <w:t>S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>.,</w:t>
      </w:r>
      <w:hyperlink r:id="rId14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Verbylo</w:t>
        </w:r>
        <w:proofErr w:type="spellEnd"/>
      </w:hyperlink>
      <w:r w:rsidRPr="00D0740B">
        <w:rPr>
          <w:bCs/>
          <w:sz w:val="24"/>
          <w:lang w:val="en-US"/>
        </w:rPr>
        <w:t> </w:t>
      </w:r>
      <w:r w:rsidRPr="00D0740B">
        <w:rPr>
          <w:sz w:val="24"/>
        </w:rPr>
        <w:t>D</w:t>
      </w:r>
      <w:r w:rsidRPr="00D0740B">
        <w:rPr>
          <w:sz w:val="24"/>
          <w:lang w:val="uk-UA"/>
        </w:rPr>
        <w:t>.</w:t>
      </w:r>
      <w:r w:rsidRPr="00D0740B">
        <w:rPr>
          <w:sz w:val="24"/>
        </w:rPr>
        <w:t>G</w:t>
      </w:r>
      <w:r w:rsidRPr="00D0740B">
        <w:rPr>
          <w:sz w:val="24"/>
          <w:lang w:val="uk-UA"/>
        </w:rPr>
        <w:t xml:space="preserve">. </w:t>
      </w:r>
      <w:hyperlink r:id="rId15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Kurylenko</w:t>
        </w:r>
        <w:proofErr w:type="spellEnd"/>
      </w:hyperlink>
      <w:r w:rsidRPr="00D0740B">
        <w:rPr>
          <w:bCs/>
          <w:sz w:val="24"/>
          <w:lang w:val="en-US"/>
        </w:rPr>
        <w:t> </w:t>
      </w:r>
      <w:r w:rsidRPr="00D0740B">
        <w:rPr>
          <w:sz w:val="24"/>
          <w:lang w:val="en-US"/>
        </w:rPr>
        <w:t>D.V.</w:t>
      </w:r>
      <w:r w:rsidRPr="00D0740B">
        <w:rPr>
          <w:sz w:val="24"/>
          <w:lang w:val="uk-UA"/>
        </w:rPr>
        <w:t xml:space="preserve"> </w:t>
      </w:r>
      <w:r w:rsidRPr="00D0740B">
        <w:rPr>
          <w:bCs/>
          <w:kern w:val="36"/>
          <w:sz w:val="24"/>
          <w:lang w:val="en-US"/>
        </w:rPr>
        <w:t xml:space="preserve">Strength and Plasticity of Cast Solid-Soluble High-Entropy Alloys // </w:t>
      </w:r>
      <w:hyperlink r:id="rId16" w:history="1">
        <w:r w:rsidRPr="00D0740B">
          <w:rPr>
            <w:rStyle w:val="a7"/>
            <w:rFonts w:eastAsiaTheme="majorEastAsia"/>
            <w:iCs/>
            <w:sz w:val="24"/>
            <w:u w:val="none"/>
            <w:lang w:val="en-US"/>
          </w:rPr>
          <w:t>Strength of Materials</w:t>
        </w:r>
      </w:hyperlink>
      <w:r w:rsidRPr="00D0740B">
        <w:rPr>
          <w:sz w:val="24"/>
          <w:lang w:val="en-US"/>
        </w:rPr>
        <w:t>. –</w:t>
      </w:r>
      <w:r w:rsidRPr="00D0740B">
        <w:rPr>
          <w:sz w:val="24"/>
          <w:lang w:val="uk-UA"/>
        </w:rPr>
        <w:t xml:space="preserve"> 2020</w:t>
      </w:r>
      <w:proofErr w:type="gramStart"/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–</w:t>
      </w:r>
      <w:proofErr w:type="gramEnd"/>
      <w:r w:rsidRPr="00D0740B">
        <w:rPr>
          <w:sz w:val="24"/>
          <w:lang w:val="en-US"/>
        </w:rPr>
        <w:t xml:space="preserve"> </w:t>
      </w:r>
      <w:proofErr w:type="spellStart"/>
      <w:r w:rsidRPr="00D0740B">
        <w:rPr>
          <w:bCs/>
          <w:sz w:val="24"/>
          <w:lang w:val="en-US"/>
        </w:rPr>
        <w:t>Vol</w:t>
      </w:r>
      <w:proofErr w:type="spellEnd"/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 52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en-US"/>
        </w:rPr>
        <w:t>– P. 700</w:t>
      </w:r>
      <w:r w:rsidRPr="00D0740B">
        <w:rPr>
          <w:sz w:val="24"/>
        </w:rPr>
        <w:t>-</w:t>
      </w:r>
      <w:r w:rsidRPr="00D0740B">
        <w:rPr>
          <w:sz w:val="24"/>
          <w:lang w:val="en-US"/>
        </w:rPr>
        <w:t>706.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Tolochyn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Bagliuk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H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Tolochyna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 xml:space="preserve">., </w:t>
      </w:r>
      <w:hyperlink r:id="rId17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Yevych</w:t>
        </w:r>
        <w:proofErr w:type="spellEnd"/>
      </w:hyperlink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Ya</w:t>
      </w:r>
      <w:proofErr w:type="spellEnd"/>
      <w:r w:rsidRPr="00D0740B">
        <w:rPr>
          <w:sz w:val="24"/>
          <w:lang w:val="uk-UA"/>
        </w:rPr>
        <w:t xml:space="preserve">. </w:t>
      </w:r>
      <w:r w:rsidRPr="00D0740B">
        <w:rPr>
          <w:sz w:val="24"/>
          <w:lang w:val="en-US"/>
        </w:rPr>
        <w:t>I</w:t>
      </w:r>
      <w:r w:rsidRPr="00D0740B">
        <w:rPr>
          <w:sz w:val="24"/>
          <w:lang w:val="uk-UA"/>
        </w:rPr>
        <w:t xml:space="preserve">., </w:t>
      </w:r>
      <w:hyperlink r:id="rId18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Podrezov</w:t>
        </w:r>
        <w:proofErr w:type="spellEnd"/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Yu</w:t>
      </w:r>
      <w:r w:rsidRPr="00D0740B">
        <w:rPr>
          <w:sz w:val="24"/>
          <w:lang w:val="uk-UA"/>
        </w:rPr>
        <w:t xml:space="preserve">. 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 xml:space="preserve">., </w:t>
      </w:r>
      <w:hyperlink r:id="rId19" w:history="1">
        <w:r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Pr="00D0740B">
          <w:rPr>
            <w:rStyle w:val="a7"/>
            <w:rFonts w:eastAsiaTheme="majorEastAsia"/>
            <w:sz w:val="24"/>
            <w:u w:val="none"/>
            <w:lang w:val="en-US"/>
          </w:rPr>
          <w:t>Okun</w:t>
        </w:r>
        <w:proofErr w:type="spellEnd"/>
      </w:hyperlink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I</w:t>
      </w:r>
      <w:r w:rsidRPr="00D0740B">
        <w:rPr>
          <w:sz w:val="24"/>
          <w:lang w:val="uk-UA"/>
        </w:rPr>
        <w:t xml:space="preserve">. </w:t>
      </w:r>
      <w:r w:rsidRPr="00D0740B">
        <w:rPr>
          <w:sz w:val="24"/>
          <w:lang w:val="en-US"/>
        </w:rPr>
        <w:t>Yu</w:t>
      </w:r>
      <w:r w:rsidRPr="00D0740B">
        <w:rPr>
          <w:sz w:val="24"/>
          <w:lang w:val="uk-UA"/>
        </w:rPr>
        <w:t xml:space="preserve">. </w:t>
      </w:r>
      <w:r w:rsidRPr="00D0740B">
        <w:rPr>
          <w:sz w:val="24"/>
          <w:lang w:val="en-US"/>
        </w:rPr>
        <w:t>Effect of Processing Parameters on the Structure and Properties of Powder Fe–Al Intermetallic Compounds Obtained by Sintering and Impulse Hot Pressing</w:t>
      </w:r>
      <w:r w:rsidRPr="00D0740B">
        <w:rPr>
          <w:bCs/>
          <w:kern w:val="36"/>
          <w:sz w:val="24"/>
          <w:lang w:val="en-US"/>
        </w:rPr>
        <w:t xml:space="preserve"> // </w:t>
      </w:r>
      <w:r w:rsidRPr="00D0740B">
        <w:rPr>
          <w:iCs/>
          <w:sz w:val="24"/>
          <w:lang w:val="en-US"/>
        </w:rPr>
        <w:t>Powder Metallurgy and Metal Ceramics</w:t>
      </w:r>
      <w:r w:rsidRPr="00D0740B">
        <w:rPr>
          <w:sz w:val="24"/>
          <w:lang w:val="en-US"/>
        </w:rPr>
        <w:t>. –</w:t>
      </w:r>
      <w:r w:rsidRPr="00D0740B">
        <w:rPr>
          <w:sz w:val="24"/>
          <w:lang w:val="uk-UA"/>
        </w:rPr>
        <w:t xml:space="preserve"> 2020</w:t>
      </w:r>
      <w:proofErr w:type="gramStart"/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–</w:t>
      </w:r>
      <w:proofErr w:type="gramEnd"/>
      <w:r w:rsidRPr="00D0740B">
        <w:rPr>
          <w:sz w:val="24"/>
          <w:lang w:val="en-US"/>
        </w:rPr>
        <w:t xml:space="preserve"> </w:t>
      </w:r>
      <w:proofErr w:type="spellStart"/>
      <w:r w:rsidRPr="00D0740B">
        <w:rPr>
          <w:bCs/>
          <w:sz w:val="24"/>
          <w:lang w:val="en-US"/>
        </w:rPr>
        <w:t>Vol</w:t>
      </w:r>
      <w:proofErr w:type="spellEnd"/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 59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en-US"/>
        </w:rPr>
        <w:t>– P. 375</w:t>
      </w:r>
      <w:r w:rsidRPr="00D0740B">
        <w:rPr>
          <w:sz w:val="24"/>
        </w:rPr>
        <w:t>-</w:t>
      </w:r>
      <w:r w:rsidRPr="00D0740B">
        <w:rPr>
          <w:sz w:val="24"/>
          <w:lang w:val="en-US"/>
        </w:rPr>
        <w:t>385.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Sych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>.</w:t>
      </w:r>
      <w:proofErr w:type="spellStart"/>
      <w:r w:rsidRPr="00D0740B">
        <w:rPr>
          <w:sz w:val="24"/>
          <w:lang w:val="en-US"/>
        </w:rPr>
        <w:t>Eu</w:t>
      </w:r>
      <w:proofErr w:type="spellEnd"/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Iatsenko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P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Tomila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T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V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Bykov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I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Chodara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Mukhovskyi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R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Mizeracki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J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Gierlotka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Lojkowski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W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Yevych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Y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I</w:t>
      </w:r>
      <w:r w:rsidRPr="00D0740B">
        <w:rPr>
          <w:sz w:val="24"/>
          <w:lang w:val="uk-UA"/>
        </w:rPr>
        <w:t xml:space="preserve">. / </w:t>
      </w:r>
      <w:r w:rsidRPr="00D0740B">
        <w:rPr>
          <w:sz w:val="24"/>
          <w:lang w:val="en-US"/>
        </w:rPr>
        <w:t>Effect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of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Chitosan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Coating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on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the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Structure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and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Properties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of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Highly</w:t>
      </w:r>
      <w:r w:rsidRPr="00D0740B">
        <w:rPr>
          <w:sz w:val="24"/>
          <w:lang w:val="uk-UA"/>
        </w:rPr>
        <w:t>-</w:t>
      </w:r>
      <w:r w:rsidRPr="00D0740B">
        <w:rPr>
          <w:sz w:val="24"/>
          <w:lang w:val="en-US"/>
        </w:rPr>
        <w:t>Porous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Bioceramic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Scaffolds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for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Bone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Tissue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Engineering</w:t>
      </w:r>
      <w:r w:rsidRPr="00D0740B">
        <w:rPr>
          <w:sz w:val="24"/>
          <w:lang w:val="uk-UA"/>
        </w:rPr>
        <w:t xml:space="preserve"> // </w:t>
      </w:r>
      <w:proofErr w:type="spellStart"/>
      <w:r w:rsidRPr="00D0740B">
        <w:rPr>
          <w:iCs/>
          <w:sz w:val="24"/>
          <w:lang w:val="uk-UA"/>
        </w:rPr>
        <w:t>Nanosistemi</w:t>
      </w:r>
      <w:proofErr w:type="spellEnd"/>
      <w:r w:rsidRPr="00D0740B">
        <w:rPr>
          <w:iCs/>
          <w:sz w:val="24"/>
          <w:lang w:val="uk-UA"/>
        </w:rPr>
        <w:t xml:space="preserve">, </w:t>
      </w:r>
      <w:proofErr w:type="spellStart"/>
      <w:r w:rsidRPr="00D0740B">
        <w:rPr>
          <w:iCs/>
          <w:sz w:val="24"/>
          <w:lang w:val="uk-UA"/>
        </w:rPr>
        <w:t>Nanomateriali</w:t>
      </w:r>
      <w:proofErr w:type="spellEnd"/>
      <w:r w:rsidRPr="00D0740B">
        <w:rPr>
          <w:iCs/>
          <w:sz w:val="24"/>
          <w:lang w:val="uk-UA"/>
        </w:rPr>
        <w:t xml:space="preserve">, </w:t>
      </w:r>
      <w:proofErr w:type="spellStart"/>
      <w:r w:rsidRPr="00D0740B">
        <w:rPr>
          <w:iCs/>
          <w:sz w:val="24"/>
          <w:lang w:val="uk-UA"/>
        </w:rPr>
        <w:t>Nanotehnologii</w:t>
      </w:r>
      <w:proofErr w:type="spellEnd"/>
      <w:r w:rsidRPr="00D0740B">
        <w:rPr>
          <w:iCs/>
          <w:sz w:val="24"/>
          <w:lang w:val="uk-UA"/>
        </w:rPr>
        <w:t>.</w:t>
      </w:r>
      <w:r w:rsidRPr="00D0740B">
        <w:rPr>
          <w:sz w:val="24"/>
          <w:lang w:val="uk-UA"/>
        </w:rPr>
        <w:t xml:space="preserve"> – 2020. – </w:t>
      </w:r>
      <w:proofErr w:type="spellStart"/>
      <w:r w:rsidRPr="00D0740B">
        <w:rPr>
          <w:sz w:val="24"/>
          <w:lang w:val="en-US"/>
        </w:rPr>
        <w:t>Vol</w:t>
      </w:r>
      <w:proofErr w:type="spellEnd"/>
      <w:r w:rsidRPr="00D0740B">
        <w:rPr>
          <w:sz w:val="24"/>
          <w:lang w:val="uk-UA"/>
        </w:rPr>
        <w:t xml:space="preserve">.18, </w:t>
      </w:r>
      <w:proofErr w:type="spellStart"/>
      <w:r w:rsidRPr="00D0740B">
        <w:rPr>
          <w:sz w:val="24"/>
          <w:lang w:val="en-US"/>
        </w:rPr>
        <w:t>Iss</w:t>
      </w:r>
      <w:proofErr w:type="spellEnd"/>
      <w:r w:rsidRPr="00D0740B">
        <w:rPr>
          <w:sz w:val="24"/>
          <w:lang w:val="uk-UA"/>
        </w:rPr>
        <w:t>. 2. – С. 437-447.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sz w:val="24"/>
          <w:lang w:val="uk-UA"/>
        </w:rPr>
        <w:t xml:space="preserve">Ремез М.В.,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Ю.М., Даниленко В.І., Даниленко М.І.</w:t>
      </w:r>
      <w:r w:rsidRPr="00D0740B">
        <w:rPr>
          <w:bCs/>
          <w:sz w:val="24"/>
          <w:lang w:val="uk-UA"/>
        </w:rPr>
        <w:t>,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uk-UA"/>
        </w:rPr>
        <w:t>Фірстов</w:t>
      </w:r>
      <w:proofErr w:type="spellEnd"/>
      <w:r w:rsidRPr="00D0740B">
        <w:rPr>
          <w:sz w:val="24"/>
          <w:lang w:val="uk-UA"/>
        </w:rPr>
        <w:t xml:space="preserve"> С.О./ </w:t>
      </w:r>
      <w:proofErr w:type="spellStart"/>
      <w:r w:rsidRPr="00D0740B">
        <w:rPr>
          <w:sz w:val="24"/>
          <w:lang w:val="uk-UA"/>
        </w:rPr>
        <w:t>Крихкопластичний</w:t>
      </w:r>
      <w:proofErr w:type="spellEnd"/>
      <w:r w:rsidRPr="00D0740B">
        <w:rPr>
          <w:sz w:val="24"/>
          <w:lang w:val="uk-UA"/>
        </w:rPr>
        <w:t xml:space="preserve"> перехід в </w:t>
      </w:r>
      <w:proofErr w:type="spellStart"/>
      <w:r w:rsidRPr="00D0740B">
        <w:rPr>
          <w:sz w:val="24"/>
          <w:lang w:val="uk-UA"/>
        </w:rPr>
        <w:t>алюмінідах</w:t>
      </w:r>
      <w:proofErr w:type="spellEnd"/>
      <w:r w:rsidRPr="00D0740B">
        <w:rPr>
          <w:sz w:val="24"/>
          <w:lang w:val="uk-UA"/>
        </w:rPr>
        <w:t xml:space="preserve"> титану, легованих β-стабілізаторами // Успіхи матеріалознавства. – 2020. – № 1. – С. 86-97.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Борисовська</w:t>
      </w:r>
      <w:proofErr w:type="spellEnd"/>
      <w:r w:rsidRPr="00D0740B">
        <w:rPr>
          <w:sz w:val="24"/>
          <w:lang w:val="uk-UA"/>
        </w:rPr>
        <w:t xml:space="preserve"> К.М.,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Ю.М., </w:t>
      </w:r>
      <w:proofErr w:type="spellStart"/>
      <w:r w:rsidRPr="00D0740B">
        <w:rPr>
          <w:sz w:val="24"/>
          <w:lang w:val="uk-UA"/>
        </w:rPr>
        <w:t>Фірстов</w:t>
      </w:r>
      <w:proofErr w:type="spellEnd"/>
      <w:r w:rsidRPr="00D0740B">
        <w:rPr>
          <w:sz w:val="24"/>
          <w:lang w:val="uk-UA"/>
        </w:rPr>
        <w:t xml:space="preserve"> С.О.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uk-UA"/>
        </w:rPr>
        <w:t>/ Вплив розміру зерна в полікристалічних матеріалах  на механізми пластичної деформації та границю плинності // Успіхи матеріалознавства. – 2020. – № 1. – С. 26-32.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Гогаєв</w:t>
      </w:r>
      <w:proofErr w:type="spellEnd"/>
      <w:r w:rsidRPr="00D0740B">
        <w:rPr>
          <w:sz w:val="24"/>
          <w:lang w:val="uk-UA"/>
        </w:rPr>
        <w:t xml:space="preserve"> К.О.,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Ю.Н., </w:t>
      </w:r>
      <w:proofErr w:type="spellStart"/>
      <w:r w:rsidRPr="00D0740B">
        <w:rPr>
          <w:sz w:val="24"/>
          <w:lang w:val="uk-UA"/>
        </w:rPr>
        <w:t>Волощенко</w:t>
      </w:r>
      <w:proofErr w:type="spellEnd"/>
      <w:r w:rsidRPr="00D0740B">
        <w:rPr>
          <w:sz w:val="24"/>
          <w:lang w:val="uk-UA"/>
        </w:rPr>
        <w:t xml:space="preserve"> С.М., </w:t>
      </w:r>
      <w:proofErr w:type="spellStart"/>
      <w:r w:rsidRPr="00D0740B">
        <w:rPr>
          <w:sz w:val="24"/>
          <w:lang w:val="uk-UA"/>
        </w:rPr>
        <w:t>Аксеров</w:t>
      </w:r>
      <w:proofErr w:type="spellEnd"/>
      <w:r w:rsidRPr="00D0740B">
        <w:rPr>
          <w:sz w:val="24"/>
          <w:lang w:val="uk-UA"/>
        </w:rPr>
        <w:t xml:space="preserve"> М.Г. , </w:t>
      </w:r>
      <w:proofErr w:type="spellStart"/>
      <w:r w:rsidRPr="00D0740B">
        <w:rPr>
          <w:sz w:val="24"/>
          <w:lang w:val="uk-UA"/>
        </w:rPr>
        <w:t>Мінаков</w:t>
      </w:r>
      <w:proofErr w:type="spellEnd"/>
      <w:r w:rsidRPr="00D0740B">
        <w:rPr>
          <w:sz w:val="24"/>
          <w:lang w:val="uk-UA"/>
        </w:rPr>
        <w:t xml:space="preserve"> М.В.</w:t>
      </w:r>
      <w:r w:rsidRPr="00D0740B">
        <w:rPr>
          <w:bCs/>
          <w:sz w:val="24"/>
          <w:lang w:val="uk-UA"/>
        </w:rPr>
        <w:t>,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uk-UA"/>
        </w:rPr>
        <w:t>Шуригін</w:t>
      </w:r>
      <w:proofErr w:type="spellEnd"/>
      <w:r w:rsidRPr="00D0740B">
        <w:rPr>
          <w:sz w:val="24"/>
          <w:lang w:val="uk-UA"/>
        </w:rPr>
        <w:t xml:space="preserve"> Б.В. / Вплив температури ізотермічного гартування на зміцнення високоміцних чавунів // </w:t>
      </w:r>
      <w:r w:rsidRPr="00D0740B">
        <w:rPr>
          <w:rFonts w:eastAsia="TimesNewRomanPSMT"/>
          <w:sz w:val="24"/>
          <w:lang w:val="uk-UA"/>
        </w:rPr>
        <w:t>Вісник Вінницького політехнічного інституту</w:t>
      </w:r>
      <w:r w:rsidRPr="00D0740B">
        <w:rPr>
          <w:sz w:val="24"/>
          <w:lang w:val="uk-UA"/>
        </w:rPr>
        <w:t>. – 2020. – № 4 – С. 113-119.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Гогаев</w:t>
      </w:r>
      <w:proofErr w:type="spellEnd"/>
      <w:r w:rsidRPr="00D0740B">
        <w:rPr>
          <w:sz w:val="24"/>
          <w:lang w:val="uk-UA"/>
        </w:rPr>
        <w:t xml:space="preserve"> К.А.,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Ю.Н., </w:t>
      </w:r>
      <w:proofErr w:type="spellStart"/>
      <w:r w:rsidRPr="00D0740B">
        <w:rPr>
          <w:sz w:val="24"/>
          <w:lang w:val="uk-UA"/>
        </w:rPr>
        <w:t>Волощенко</w:t>
      </w:r>
      <w:proofErr w:type="spellEnd"/>
      <w:r w:rsidRPr="00D0740B">
        <w:rPr>
          <w:sz w:val="24"/>
          <w:lang w:val="uk-UA"/>
        </w:rPr>
        <w:t xml:space="preserve"> С.М., </w:t>
      </w:r>
      <w:proofErr w:type="spellStart"/>
      <w:r w:rsidRPr="00D0740B">
        <w:rPr>
          <w:sz w:val="24"/>
          <w:lang w:val="uk-UA"/>
        </w:rPr>
        <w:t>Аксеров</w:t>
      </w:r>
      <w:proofErr w:type="spellEnd"/>
      <w:r w:rsidRPr="00D0740B">
        <w:rPr>
          <w:sz w:val="24"/>
          <w:lang w:val="uk-UA"/>
        </w:rPr>
        <w:t xml:space="preserve"> М.Г. , </w:t>
      </w:r>
      <w:proofErr w:type="spellStart"/>
      <w:r w:rsidRPr="00D0740B">
        <w:rPr>
          <w:sz w:val="24"/>
          <w:lang w:val="uk-UA"/>
        </w:rPr>
        <w:t>Минаков</w:t>
      </w:r>
      <w:proofErr w:type="spellEnd"/>
      <w:r w:rsidRPr="00D0740B">
        <w:rPr>
          <w:sz w:val="24"/>
          <w:lang w:val="uk-UA"/>
        </w:rPr>
        <w:t xml:space="preserve"> Н.В.</w:t>
      </w:r>
      <w:r w:rsidRPr="00D0740B">
        <w:rPr>
          <w:bCs/>
          <w:sz w:val="24"/>
          <w:lang w:val="uk-UA"/>
        </w:rPr>
        <w:t>,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uk-UA"/>
        </w:rPr>
        <w:t>Луговской</w:t>
      </w:r>
      <w:proofErr w:type="spellEnd"/>
      <w:r w:rsidRPr="00D0740B">
        <w:rPr>
          <w:sz w:val="24"/>
          <w:lang w:val="uk-UA"/>
        </w:rPr>
        <w:t xml:space="preserve"> Ю.Ф. (від. 59) / </w:t>
      </w:r>
      <w:proofErr w:type="spellStart"/>
      <w:r w:rsidRPr="00D0740B">
        <w:rPr>
          <w:sz w:val="24"/>
          <w:lang w:val="uk-UA"/>
        </w:rPr>
        <w:t>Анализ</w:t>
      </w:r>
      <w:proofErr w:type="spellEnd"/>
      <w:r w:rsidRPr="00D0740B">
        <w:rPr>
          <w:sz w:val="24"/>
          <w:lang w:val="uk-UA"/>
        </w:rPr>
        <w:t xml:space="preserve">  </w:t>
      </w:r>
      <w:proofErr w:type="spellStart"/>
      <w:r w:rsidRPr="00D0740B">
        <w:rPr>
          <w:sz w:val="24"/>
          <w:lang w:val="uk-UA"/>
        </w:rPr>
        <w:t>деформационного</w:t>
      </w:r>
      <w:proofErr w:type="spellEnd"/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uk-UA"/>
        </w:rPr>
        <w:t>упрочнения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ADI</w:t>
      </w:r>
      <w:r w:rsidRPr="00D0740B">
        <w:rPr>
          <w:sz w:val="24"/>
          <w:lang w:val="uk-UA"/>
        </w:rPr>
        <w:t xml:space="preserve">  при </w:t>
      </w:r>
      <w:r w:rsidRPr="00D0740B">
        <w:rPr>
          <w:sz w:val="24"/>
          <w:lang w:val="uk-UA"/>
        </w:rPr>
        <w:lastRenderedPageBreak/>
        <w:t xml:space="preserve">температурах </w:t>
      </w:r>
      <w:proofErr w:type="spellStart"/>
      <w:r w:rsidRPr="00D0740B">
        <w:rPr>
          <w:sz w:val="24"/>
          <w:lang w:val="uk-UA"/>
        </w:rPr>
        <w:t>изотермической</w:t>
      </w:r>
      <w:proofErr w:type="spellEnd"/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uk-UA"/>
        </w:rPr>
        <w:t>закалки</w:t>
      </w:r>
      <w:proofErr w:type="spellEnd"/>
      <w:r w:rsidRPr="00D0740B">
        <w:rPr>
          <w:sz w:val="24"/>
          <w:lang w:val="uk-UA"/>
        </w:rPr>
        <w:t xml:space="preserve"> // </w:t>
      </w:r>
      <w:r w:rsidRPr="00D0740B">
        <w:rPr>
          <w:rFonts w:eastAsia="TimesNewRomanPSMT"/>
          <w:sz w:val="24"/>
          <w:lang w:val="uk-UA"/>
        </w:rPr>
        <w:t>Вісник НТУ «</w:t>
      </w:r>
      <w:proofErr w:type="spellStart"/>
      <w:r w:rsidRPr="00D0740B">
        <w:rPr>
          <w:rFonts w:eastAsia="TimesNewRomanPSMT"/>
          <w:sz w:val="24"/>
          <w:lang w:val="uk-UA"/>
        </w:rPr>
        <w:t>ХПІ»</w:t>
      </w:r>
      <w:r w:rsidRPr="00D0740B">
        <w:rPr>
          <w:sz w:val="24"/>
          <w:lang w:val="uk-UA"/>
        </w:rPr>
        <w:t>.Серія</w:t>
      </w:r>
      <w:proofErr w:type="spellEnd"/>
      <w:r w:rsidRPr="00D0740B">
        <w:rPr>
          <w:sz w:val="24"/>
          <w:lang w:val="uk-UA"/>
        </w:rPr>
        <w:t>: Нові рішення в сучасних технологіях. – 2020. – № 1(3). – С. 3-8.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sz w:val="24"/>
          <w:lang w:val="uk-UA"/>
        </w:rPr>
        <w:t xml:space="preserve">Горбань В.Ф., </w:t>
      </w:r>
      <w:proofErr w:type="spellStart"/>
      <w:r w:rsidRPr="00D0740B">
        <w:rPr>
          <w:sz w:val="24"/>
          <w:lang w:val="uk-UA"/>
        </w:rPr>
        <w:t>Крапивка</w:t>
      </w:r>
      <w:proofErr w:type="spellEnd"/>
      <w:r w:rsidRPr="00D0740B">
        <w:rPr>
          <w:sz w:val="24"/>
          <w:lang w:val="uk-UA"/>
        </w:rPr>
        <w:t xml:space="preserve"> Н. А., </w:t>
      </w:r>
      <w:proofErr w:type="spellStart"/>
      <w:r w:rsidRPr="00D0740B">
        <w:rPr>
          <w:sz w:val="24"/>
          <w:lang w:val="uk-UA"/>
        </w:rPr>
        <w:t>Фірстов</w:t>
      </w:r>
      <w:proofErr w:type="spellEnd"/>
      <w:r w:rsidRPr="00D0740B">
        <w:rPr>
          <w:sz w:val="24"/>
          <w:lang w:val="uk-UA"/>
        </w:rPr>
        <w:t xml:space="preserve"> С.О.</w:t>
      </w:r>
      <w:r w:rsidRPr="00D0740B">
        <w:rPr>
          <w:bCs/>
          <w:sz w:val="24"/>
          <w:lang w:val="uk-UA"/>
        </w:rPr>
        <w:t xml:space="preserve">, </w:t>
      </w:r>
      <w:proofErr w:type="spellStart"/>
      <w:r w:rsidRPr="00D0740B">
        <w:rPr>
          <w:bCs/>
          <w:sz w:val="24"/>
          <w:lang w:val="uk-UA"/>
        </w:rPr>
        <w:t>Вербило</w:t>
      </w:r>
      <w:proofErr w:type="spellEnd"/>
      <w:r w:rsidRPr="00D0740B">
        <w:rPr>
          <w:bCs/>
          <w:sz w:val="24"/>
          <w:lang w:val="uk-UA"/>
        </w:rPr>
        <w:t xml:space="preserve"> Д.Г.,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bCs/>
          <w:sz w:val="24"/>
          <w:lang w:val="uk-UA"/>
        </w:rPr>
        <w:t>Куриленко</w:t>
      </w:r>
      <w:proofErr w:type="spellEnd"/>
      <w:r w:rsidRPr="00D0740B">
        <w:rPr>
          <w:bCs/>
          <w:sz w:val="24"/>
          <w:lang w:val="uk-UA"/>
        </w:rPr>
        <w:t xml:space="preserve"> Д.В. </w:t>
      </w:r>
      <w:r w:rsidRPr="00D0740B">
        <w:rPr>
          <w:sz w:val="24"/>
          <w:lang w:val="uk-UA"/>
        </w:rPr>
        <w:t xml:space="preserve">/ Міцність і пластичність литих </w:t>
      </w:r>
      <w:proofErr w:type="spellStart"/>
      <w:r w:rsidRPr="00D0740B">
        <w:rPr>
          <w:sz w:val="24"/>
          <w:lang w:val="uk-UA"/>
        </w:rPr>
        <w:t>твердорозчиних</w:t>
      </w:r>
      <w:proofErr w:type="spellEnd"/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uk-UA"/>
        </w:rPr>
        <w:t>високоентропійних</w:t>
      </w:r>
      <w:proofErr w:type="spellEnd"/>
      <w:r w:rsidRPr="00D0740B">
        <w:rPr>
          <w:sz w:val="24"/>
          <w:lang w:val="uk-UA"/>
        </w:rPr>
        <w:t xml:space="preserve"> сплавів // Проблеми міцності. – 2020. – </w:t>
      </w:r>
      <w:r w:rsidRPr="00D0740B">
        <w:rPr>
          <w:sz w:val="24"/>
          <w:lang w:val="en-US"/>
        </w:rPr>
        <w:t>T</w:t>
      </w:r>
      <w:r w:rsidRPr="00D0740B">
        <w:rPr>
          <w:sz w:val="24"/>
          <w:lang w:val="uk-UA"/>
        </w:rPr>
        <w:t>. 52, № 5. – С. 86-97.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bCs/>
          <w:sz w:val="24"/>
          <w:lang w:val="en-US"/>
        </w:rPr>
        <w:t>Myslyvchenko</w:t>
      </w:r>
      <w:proofErr w:type="spellEnd"/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O</w:t>
      </w:r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M</w:t>
      </w:r>
      <w:r w:rsidRPr="00D0740B">
        <w:rPr>
          <w:bCs/>
          <w:sz w:val="24"/>
          <w:lang w:val="uk-UA"/>
        </w:rPr>
        <w:t xml:space="preserve">., </w:t>
      </w:r>
      <w:proofErr w:type="spellStart"/>
      <w:r w:rsidRPr="00D0740B">
        <w:rPr>
          <w:bCs/>
          <w:sz w:val="24"/>
          <w:lang w:val="en-US"/>
        </w:rPr>
        <w:t>Podrezov</w:t>
      </w:r>
      <w:proofErr w:type="spellEnd"/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Y</w:t>
      </w:r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M</w:t>
      </w:r>
      <w:r w:rsidRPr="00D0740B">
        <w:rPr>
          <w:bCs/>
          <w:sz w:val="24"/>
          <w:lang w:val="uk-UA"/>
        </w:rPr>
        <w:t xml:space="preserve">., </w:t>
      </w:r>
      <w:proofErr w:type="spellStart"/>
      <w:r w:rsidRPr="00D0740B">
        <w:rPr>
          <w:bCs/>
          <w:sz w:val="24"/>
          <w:lang w:val="en-US"/>
        </w:rPr>
        <w:t>Bondar</w:t>
      </w:r>
      <w:proofErr w:type="spellEnd"/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A</w:t>
      </w:r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A</w:t>
      </w:r>
      <w:r w:rsidRPr="00D0740B">
        <w:rPr>
          <w:bCs/>
          <w:sz w:val="24"/>
          <w:lang w:val="uk-UA"/>
        </w:rPr>
        <w:t xml:space="preserve">., </w:t>
      </w:r>
      <w:proofErr w:type="spellStart"/>
      <w:r w:rsidRPr="00D0740B">
        <w:rPr>
          <w:bCs/>
          <w:sz w:val="24"/>
          <w:lang w:val="en-US"/>
        </w:rPr>
        <w:t>Romanko</w:t>
      </w:r>
      <w:proofErr w:type="spellEnd"/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P</w:t>
      </w:r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M</w:t>
      </w:r>
      <w:r w:rsidRPr="00D0740B">
        <w:rPr>
          <w:bCs/>
          <w:sz w:val="24"/>
          <w:lang w:val="uk-UA"/>
        </w:rPr>
        <w:t xml:space="preserve">., </w:t>
      </w:r>
      <w:proofErr w:type="spellStart"/>
      <w:r w:rsidRPr="00D0740B">
        <w:rPr>
          <w:bCs/>
          <w:sz w:val="24"/>
          <w:lang w:val="en-US"/>
        </w:rPr>
        <w:t>Marchenko</w:t>
      </w:r>
      <w:proofErr w:type="spellEnd"/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N</w:t>
      </w:r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M</w:t>
      </w:r>
      <w:r w:rsidRPr="00D0740B">
        <w:rPr>
          <w:bCs/>
          <w:sz w:val="24"/>
          <w:lang w:val="uk-UA"/>
        </w:rPr>
        <w:t xml:space="preserve">., </w:t>
      </w:r>
      <w:r w:rsidRPr="00D0740B">
        <w:rPr>
          <w:bCs/>
          <w:sz w:val="24"/>
          <w:lang w:val="en-US"/>
        </w:rPr>
        <w:t>and</w:t>
      </w:r>
      <w:r w:rsidRPr="00D0740B">
        <w:rPr>
          <w:bCs/>
          <w:sz w:val="24"/>
          <w:lang w:val="uk-UA"/>
        </w:rPr>
        <w:t xml:space="preserve"> </w:t>
      </w:r>
      <w:proofErr w:type="spellStart"/>
      <w:r w:rsidRPr="00D0740B">
        <w:rPr>
          <w:bCs/>
          <w:sz w:val="24"/>
          <w:lang w:val="en-US"/>
        </w:rPr>
        <w:t>Poliakov</w:t>
      </w:r>
      <w:proofErr w:type="spellEnd"/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I</w:t>
      </w:r>
      <w:r w:rsidRPr="00D0740B">
        <w:rPr>
          <w:bCs/>
          <w:sz w:val="24"/>
          <w:lang w:val="uk-UA"/>
        </w:rPr>
        <w:t>.</w:t>
      </w:r>
      <w:r w:rsidRPr="00D0740B">
        <w:rPr>
          <w:bCs/>
          <w:sz w:val="24"/>
          <w:lang w:val="en-US"/>
        </w:rPr>
        <w:t>A</w:t>
      </w:r>
      <w:r w:rsidRPr="00D0740B">
        <w:rPr>
          <w:bCs/>
          <w:sz w:val="24"/>
          <w:lang w:val="uk-UA"/>
        </w:rPr>
        <w:t xml:space="preserve">. / </w:t>
      </w:r>
      <w:r w:rsidRPr="00D0740B">
        <w:rPr>
          <w:bCs/>
          <w:sz w:val="24"/>
          <w:lang w:val="en-US"/>
        </w:rPr>
        <w:t>Phase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Transformations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in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the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Ti</w:t>
      </w:r>
      <w:r w:rsidRPr="00D0740B">
        <w:rPr>
          <w:bCs/>
          <w:sz w:val="24"/>
          <w:lang w:val="uk-UA"/>
        </w:rPr>
        <w:t>92.5</w:t>
      </w:r>
      <w:proofErr w:type="spellStart"/>
      <w:r w:rsidRPr="00D0740B">
        <w:rPr>
          <w:bCs/>
          <w:sz w:val="24"/>
          <w:lang w:val="en-US"/>
        </w:rPr>
        <w:t>Nb</w:t>
      </w:r>
      <w:proofErr w:type="spellEnd"/>
      <w:r w:rsidRPr="00D0740B">
        <w:rPr>
          <w:bCs/>
          <w:sz w:val="24"/>
          <w:lang w:val="uk-UA"/>
        </w:rPr>
        <w:t>5</w:t>
      </w:r>
      <w:r w:rsidRPr="00D0740B">
        <w:rPr>
          <w:bCs/>
          <w:sz w:val="24"/>
          <w:lang w:val="en-US"/>
        </w:rPr>
        <w:t>Mo</w:t>
      </w:r>
      <w:r w:rsidRPr="00D0740B">
        <w:rPr>
          <w:bCs/>
          <w:sz w:val="24"/>
          <w:lang w:val="uk-UA"/>
        </w:rPr>
        <w:t xml:space="preserve">2.5 </w:t>
      </w:r>
      <w:r w:rsidRPr="00D0740B">
        <w:rPr>
          <w:bCs/>
          <w:sz w:val="24"/>
          <w:lang w:val="en-US"/>
        </w:rPr>
        <w:t>Alloy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under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Tensile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bCs/>
          <w:sz w:val="24"/>
          <w:lang w:val="en-US"/>
        </w:rPr>
        <w:t>Strain</w:t>
      </w:r>
      <w:r w:rsidRPr="00D0740B">
        <w:rPr>
          <w:bCs/>
          <w:sz w:val="24"/>
          <w:lang w:val="uk-UA"/>
        </w:rPr>
        <w:t xml:space="preserve"> //</w:t>
      </w:r>
      <w:r w:rsidRPr="00D0740B">
        <w:rPr>
          <w:bCs/>
          <w:sz w:val="24"/>
          <w:lang w:val="en-US"/>
        </w:rPr>
        <w:t xml:space="preserve"> </w:t>
      </w:r>
      <w:r w:rsidRPr="00D0740B">
        <w:rPr>
          <w:iCs/>
          <w:sz w:val="24"/>
          <w:lang w:val="en-US"/>
        </w:rPr>
        <w:t>Journal of Surface Investigation: X-ray, Synchrotron and Neutron Techniques</w:t>
      </w:r>
      <w:r w:rsidRPr="00D0740B">
        <w:rPr>
          <w:sz w:val="24"/>
          <w:lang w:val="en-US"/>
        </w:rPr>
        <w:t xml:space="preserve">.– 2021 – Vol. </w:t>
      </w:r>
      <w:r w:rsidRPr="00D0740B">
        <w:rPr>
          <w:bCs/>
          <w:sz w:val="24"/>
          <w:lang w:val="en-US"/>
        </w:rPr>
        <w:t>15, No.6</w:t>
      </w:r>
      <w:r w:rsidRPr="00D0740B">
        <w:rPr>
          <w:sz w:val="24"/>
          <w:lang w:val="en-US"/>
        </w:rPr>
        <w:t xml:space="preserve"> – pp.1357-1360.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Abolikhina</w:t>
      </w:r>
      <w:proofErr w:type="spellEnd"/>
      <w:r w:rsidRPr="00D0740B">
        <w:rPr>
          <w:sz w:val="24"/>
          <w:lang w:val="en-US"/>
        </w:rPr>
        <w:t xml:space="preserve"> </w:t>
      </w:r>
      <w:r w:rsidRPr="00D0740B">
        <w:rPr>
          <w:sz w:val="24"/>
        </w:rPr>
        <w:t>О</w:t>
      </w:r>
      <w:r w:rsidRPr="00D0740B">
        <w:rPr>
          <w:sz w:val="24"/>
          <w:lang w:val="en-US"/>
        </w:rPr>
        <w:t xml:space="preserve">.V., </w:t>
      </w:r>
      <w:proofErr w:type="spellStart"/>
      <w:r w:rsidRPr="00D0740B">
        <w:rPr>
          <w:sz w:val="24"/>
          <w:lang w:val="en-US"/>
        </w:rPr>
        <w:t>Znova</w:t>
      </w:r>
      <w:proofErr w:type="spellEnd"/>
      <w:r w:rsidRPr="00D0740B">
        <w:rPr>
          <w:sz w:val="24"/>
          <w:lang w:val="en-US"/>
        </w:rPr>
        <w:t> V.</w:t>
      </w:r>
      <w:r w:rsidRPr="00D0740B">
        <w:rPr>
          <w:sz w:val="24"/>
        </w:rPr>
        <w:t>А</w:t>
      </w:r>
      <w:r w:rsidRPr="00D0740B">
        <w:rPr>
          <w:sz w:val="24"/>
          <w:lang w:val="en-US"/>
        </w:rPr>
        <w:t xml:space="preserve">. </w:t>
      </w:r>
      <w:proofErr w:type="spellStart"/>
      <w:r w:rsidRPr="00D0740B">
        <w:rPr>
          <w:sz w:val="24"/>
          <w:lang w:val="en-US"/>
        </w:rPr>
        <w:t>Semenets</w:t>
      </w:r>
      <w:proofErr w:type="spellEnd"/>
      <w:r w:rsidRPr="00D0740B">
        <w:rPr>
          <w:sz w:val="24"/>
          <w:lang w:val="en-US"/>
        </w:rPr>
        <w:t xml:space="preserve"> </w:t>
      </w:r>
      <w:r w:rsidRPr="00D0740B">
        <w:rPr>
          <w:sz w:val="24"/>
        </w:rPr>
        <w:t>О</w:t>
      </w:r>
      <w:r w:rsidRPr="00D0740B">
        <w:rPr>
          <w:sz w:val="24"/>
          <w:lang w:val="en-US"/>
        </w:rPr>
        <w:t xml:space="preserve">. </w:t>
      </w:r>
      <w:r w:rsidRPr="00D0740B">
        <w:rPr>
          <w:sz w:val="24"/>
        </w:rPr>
        <w:t>І</w:t>
      </w:r>
      <w:r w:rsidRPr="00D0740B">
        <w:rPr>
          <w:sz w:val="24"/>
          <w:lang w:val="en-US"/>
        </w:rPr>
        <w:t xml:space="preserve">., </w:t>
      </w:r>
      <w:proofErr w:type="spellStart"/>
      <w:r w:rsidRPr="00D0740B">
        <w:rPr>
          <w:sz w:val="24"/>
          <w:lang w:val="en-US"/>
        </w:rPr>
        <w:t>Podrezov</w:t>
      </w:r>
      <w:proofErr w:type="spellEnd"/>
      <w:r w:rsidRPr="00D0740B">
        <w:rPr>
          <w:sz w:val="24"/>
          <w:lang w:val="en-US"/>
        </w:rPr>
        <w:t xml:space="preserve"> </w:t>
      </w:r>
      <w:proofErr w:type="spellStart"/>
      <w:r w:rsidRPr="00D0740B">
        <w:rPr>
          <w:sz w:val="24"/>
          <w:lang w:val="en-US"/>
        </w:rPr>
        <w:t>Yu.M</w:t>
      </w:r>
      <w:proofErr w:type="spellEnd"/>
      <w:r w:rsidRPr="00D0740B">
        <w:rPr>
          <w:sz w:val="24"/>
          <w:lang w:val="en-US"/>
        </w:rPr>
        <w:t xml:space="preserve">., Influence of the Microstructure of Alloys of the Al–Zn–Mg–Cu System on the Mechanism of Fracture of Aircraft Structures // Materials Science.– 2021 – Vol. </w:t>
      </w:r>
      <w:r w:rsidRPr="00D0740B">
        <w:rPr>
          <w:bCs/>
          <w:sz w:val="24"/>
          <w:lang w:val="en-US"/>
        </w:rPr>
        <w:t>57, Iss.1</w:t>
      </w:r>
      <w:r w:rsidRPr="00D0740B">
        <w:rPr>
          <w:sz w:val="24"/>
          <w:lang w:val="en-US"/>
        </w:rPr>
        <w:t xml:space="preserve"> – 17-26.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sz w:val="24"/>
          <w:lang w:val="uk-UA"/>
        </w:rPr>
        <w:t>То</w:t>
      </w:r>
      <w:proofErr w:type="spellStart"/>
      <w:r w:rsidRPr="00D0740B">
        <w:rPr>
          <w:sz w:val="24"/>
          <w:lang w:val="en-US"/>
        </w:rPr>
        <w:t>lochyn</w:t>
      </w:r>
      <w:proofErr w:type="spellEnd"/>
      <w:r w:rsidRPr="00D0740B">
        <w:rPr>
          <w:sz w:val="24"/>
          <w:lang w:val="uk-UA"/>
        </w:rPr>
        <w:t xml:space="preserve"> О.І., </w:t>
      </w:r>
      <w:proofErr w:type="spellStart"/>
      <w:r w:rsidRPr="00D0740B">
        <w:rPr>
          <w:sz w:val="24"/>
          <w:lang w:val="en-US"/>
        </w:rPr>
        <w:t>Baglyuk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G</w:t>
      </w:r>
      <w:r w:rsidRPr="00D0740B">
        <w:rPr>
          <w:sz w:val="24"/>
          <w:lang w:val="uk-UA"/>
        </w:rPr>
        <w:t xml:space="preserve">.А., </w:t>
      </w:r>
      <w:proofErr w:type="spellStart"/>
      <w:r w:rsidRPr="00D0740B">
        <w:rPr>
          <w:sz w:val="24"/>
          <w:lang w:val="en-US"/>
        </w:rPr>
        <w:t>Tolochyna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V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Evych</w:t>
      </w:r>
      <w:proofErr w:type="spellEnd"/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Ya</w:t>
      </w:r>
      <w:proofErr w:type="spellEnd"/>
      <w:r w:rsidRPr="00D0740B">
        <w:rPr>
          <w:sz w:val="24"/>
          <w:lang w:val="uk-UA"/>
        </w:rPr>
        <w:t xml:space="preserve">.І., </w:t>
      </w:r>
      <w:proofErr w:type="spellStart"/>
      <w:r w:rsidRPr="00D0740B">
        <w:rPr>
          <w:sz w:val="24"/>
          <w:lang w:val="en-US"/>
        </w:rPr>
        <w:t>Podrezov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Yu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Molchanovska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H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 xml:space="preserve">. / </w:t>
      </w:r>
      <w:r w:rsidRPr="00D0740B">
        <w:rPr>
          <w:sz w:val="24"/>
          <w:lang w:val="en-US"/>
        </w:rPr>
        <w:t>Structure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and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Physicomechanical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Properties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of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the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Fe</w:t>
      </w:r>
      <w:r w:rsidRPr="00D0740B">
        <w:rPr>
          <w:sz w:val="24"/>
          <w:vertAlign w:val="subscript"/>
          <w:lang w:val="uk-UA"/>
        </w:rPr>
        <w:t>3</w:t>
      </w:r>
      <w:r w:rsidRPr="00D0740B">
        <w:rPr>
          <w:sz w:val="24"/>
          <w:lang w:val="en-US"/>
        </w:rPr>
        <w:t>Al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Intermetallic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Compound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Obtained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by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Impact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Hot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Compaction</w:t>
      </w:r>
      <w:r w:rsidRPr="00D0740B">
        <w:rPr>
          <w:sz w:val="24"/>
          <w:lang w:val="uk-UA"/>
        </w:rPr>
        <w:t xml:space="preserve"> // </w:t>
      </w:r>
      <w:r w:rsidRPr="00D0740B">
        <w:rPr>
          <w:sz w:val="24"/>
          <w:lang w:val="en-US"/>
        </w:rPr>
        <w:t>Materials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Science</w:t>
      </w:r>
      <w:proofErr w:type="gramStart"/>
      <w:r w:rsidRPr="00D0740B">
        <w:rPr>
          <w:sz w:val="24"/>
          <w:lang w:val="uk-UA"/>
        </w:rPr>
        <w:t>.–</w:t>
      </w:r>
      <w:proofErr w:type="gram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 xml:space="preserve">2021 – Vol. </w:t>
      </w:r>
      <w:r w:rsidRPr="00D0740B">
        <w:rPr>
          <w:bCs/>
          <w:sz w:val="24"/>
          <w:lang w:val="en-US"/>
        </w:rPr>
        <w:t>56, Iss.4</w:t>
      </w:r>
      <w:r w:rsidRPr="00D0740B">
        <w:rPr>
          <w:sz w:val="24"/>
          <w:lang w:val="en-US"/>
        </w:rPr>
        <w:t xml:space="preserve"> – 499-508.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Ivanova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I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I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Podrezov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Yu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Klymenko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V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Krylova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N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A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Karpets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V</w:t>
      </w:r>
      <w:r w:rsidRPr="00D0740B">
        <w:rPr>
          <w:sz w:val="24"/>
          <w:lang w:val="uk-UA"/>
        </w:rPr>
        <w:t xml:space="preserve">., </w:t>
      </w:r>
      <w:proofErr w:type="spellStart"/>
      <w:r w:rsidRPr="00D0740B">
        <w:rPr>
          <w:sz w:val="24"/>
          <w:lang w:val="en-US"/>
        </w:rPr>
        <w:t>Marchenko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N</w:t>
      </w:r>
      <w:r w:rsidRPr="00D0740B">
        <w:rPr>
          <w:sz w:val="24"/>
          <w:lang w:val="uk-UA"/>
        </w:rPr>
        <w:t>.</w:t>
      </w:r>
      <w:r w:rsidRPr="00D0740B">
        <w:rPr>
          <w:sz w:val="24"/>
          <w:lang w:val="en-US"/>
        </w:rPr>
        <w:t>M</w:t>
      </w:r>
      <w:r w:rsidRPr="00D0740B">
        <w:rPr>
          <w:sz w:val="24"/>
          <w:lang w:val="uk-UA"/>
        </w:rPr>
        <w:t xml:space="preserve">. </w:t>
      </w:r>
      <w:r w:rsidRPr="00D0740B">
        <w:rPr>
          <w:sz w:val="24"/>
          <w:lang w:val="en-US"/>
        </w:rPr>
        <w:t>The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Formation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and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Elastic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Behavior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of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TiNi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Intermetallic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Sintered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From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TiH</w:t>
      </w:r>
      <w:proofErr w:type="spellEnd"/>
      <w:r w:rsidRPr="00D0740B">
        <w:rPr>
          <w:sz w:val="24"/>
          <w:vertAlign w:val="subscript"/>
          <w:lang w:val="uk-UA"/>
        </w:rPr>
        <w:t>2</w:t>
      </w:r>
      <w:r w:rsidRPr="00D0740B">
        <w:rPr>
          <w:sz w:val="24"/>
          <w:lang w:val="uk-UA"/>
        </w:rPr>
        <w:t>–</w:t>
      </w:r>
      <w:r w:rsidRPr="00D0740B">
        <w:rPr>
          <w:sz w:val="24"/>
          <w:lang w:val="en-US"/>
        </w:rPr>
        <w:t>Ni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Powder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Mixture</w:t>
      </w:r>
      <w:r w:rsidRPr="00D0740B">
        <w:rPr>
          <w:sz w:val="24"/>
          <w:lang w:val="uk-UA"/>
        </w:rPr>
        <w:t xml:space="preserve"> // </w:t>
      </w:r>
      <w:r w:rsidRPr="00D0740B">
        <w:rPr>
          <w:sz w:val="24"/>
          <w:lang w:val="en-US"/>
        </w:rPr>
        <w:t>Powder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Metallurgy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and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Metal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Ceramics</w:t>
      </w:r>
      <w:r w:rsidRPr="00D0740B">
        <w:rPr>
          <w:sz w:val="24"/>
          <w:lang w:val="uk-UA"/>
        </w:rPr>
        <w:t>.</w:t>
      </w:r>
      <w:r w:rsidRPr="00D0740B">
        <w:rPr>
          <w:bCs/>
          <w:sz w:val="24"/>
          <w:lang w:val="uk-UA"/>
        </w:rPr>
        <w:t xml:space="preserve"> </w:t>
      </w:r>
      <w:r w:rsidRPr="00D0740B">
        <w:rPr>
          <w:sz w:val="24"/>
          <w:lang w:val="uk-UA"/>
        </w:rPr>
        <w:t xml:space="preserve">– 2021 – </w:t>
      </w:r>
      <w:proofErr w:type="spellStart"/>
      <w:r w:rsidRPr="00D0740B">
        <w:rPr>
          <w:sz w:val="24"/>
          <w:lang w:val="en-US"/>
        </w:rPr>
        <w:t>Vol</w:t>
      </w:r>
      <w:proofErr w:type="spellEnd"/>
      <w:r w:rsidRPr="00D0740B">
        <w:rPr>
          <w:sz w:val="24"/>
          <w:lang w:val="uk-UA"/>
        </w:rPr>
        <w:t xml:space="preserve">. </w:t>
      </w:r>
      <w:r w:rsidRPr="00D0740B">
        <w:rPr>
          <w:bCs/>
          <w:sz w:val="24"/>
          <w:lang w:val="uk-UA"/>
        </w:rPr>
        <w:t>59.</w:t>
      </w:r>
      <w:r w:rsidRPr="00D0740B">
        <w:rPr>
          <w:sz w:val="24"/>
          <w:lang w:val="uk-UA"/>
        </w:rPr>
        <w:t xml:space="preserve"> – 621-630.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en-US"/>
        </w:rPr>
        <w:t>Gogaev</w:t>
      </w:r>
      <w:proofErr w:type="spellEnd"/>
      <w:r w:rsidRPr="00D0740B">
        <w:rPr>
          <w:sz w:val="24"/>
          <w:lang w:val="en-US"/>
        </w:rPr>
        <w:t xml:space="preserve"> K.O.,</w:t>
      </w:r>
      <w:proofErr w:type="gramStart"/>
      <w:r w:rsidRPr="00D0740B">
        <w:rPr>
          <w:sz w:val="24"/>
          <w:lang w:val="en-US"/>
        </w:rPr>
        <w:t xml:space="preserve">  </w:t>
      </w:r>
      <w:proofErr w:type="spellStart"/>
      <w:r w:rsidRPr="00D0740B">
        <w:rPr>
          <w:sz w:val="24"/>
          <w:lang w:val="en-US"/>
        </w:rPr>
        <w:t>Voropaev</w:t>
      </w:r>
      <w:proofErr w:type="spellEnd"/>
      <w:proofErr w:type="gramEnd"/>
      <w:r w:rsidRPr="00D0740B">
        <w:rPr>
          <w:sz w:val="24"/>
          <w:lang w:val="en-US"/>
        </w:rPr>
        <w:t xml:space="preserve"> V.S.,  </w:t>
      </w:r>
      <w:proofErr w:type="spellStart"/>
      <w:r w:rsidRPr="00D0740B">
        <w:rPr>
          <w:sz w:val="24"/>
          <w:lang w:val="en-US"/>
        </w:rPr>
        <w:t>Podrezov</w:t>
      </w:r>
      <w:proofErr w:type="spellEnd"/>
      <w:r w:rsidRPr="00D0740B">
        <w:rPr>
          <w:sz w:val="24"/>
          <w:lang w:val="en-US"/>
        </w:rPr>
        <w:t xml:space="preserve"> Yu. M.,</w:t>
      </w:r>
      <w:proofErr w:type="gramStart"/>
      <w:r w:rsidRPr="00D0740B">
        <w:rPr>
          <w:sz w:val="24"/>
          <w:lang w:val="en-US"/>
        </w:rPr>
        <w:t xml:space="preserve">  </w:t>
      </w:r>
      <w:proofErr w:type="spellStart"/>
      <w:r w:rsidRPr="00D0740B">
        <w:rPr>
          <w:sz w:val="24"/>
          <w:lang w:val="en-US"/>
        </w:rPr>
        <w:t>Yevych</w:t>
      </w:r>
      <w:proofErr w:type="spellEnd"/>
      <w:proofErr w:type="gramEnd"/>
      <w:r w:rsidRPr="00D0740B">
        <w:rPr>
          <w:sz w:val="24"/>
          <w:lang w:val="en-US"/>
        </w:rPr>
        <w:t> </w:t>
      </w:r>
      <w:proofErr w:type="spellStart"/>
      <w:r w:rsidRPr="00D0740B">
        <w:rPr>
          <w:sz w:val="24"/>
          <w:lang w:val="en-US"/>
        </w:rPr>
        <w:t>Ya</w:t>
      </w:r>
      <w:proofErr w:type="spellEnd"/>
      <w:r w:rsidRPr="00D0740B">
        <w:rPr>
          <w:sz w:val="24"/>
          <w:lang w:val="en-US"/>
        </w:rPr>
        <w:t>. I.</w:t>
      </w:r>
      <w:r w:rsidRPr="00D0740B">
        <w:rPr>
          <w:sz w:val="24"/>
          <w:lang w:val="uk-UA"/>
        </w:rPr>
        <w:t>,</w:t>
      </w:r>
      <w:r w:rsidRPr="00D0740B">
        <w:rPr>
          <w:sz w:val="24"/>
          <w:lang w:val="en-US"/>
        </w:rPr>
        <w:t> P.V. Mazur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 xml:space="preserve">/ The Effect of Rolling Conditions on the Properties of Aluminum Powder Composites Reinforced by </w:t>
      </w:r>
      <w:proofErr w:type="gramStart"/>
      <w:r w:rsidRPr="00D0740B">
        <w:rPr>
          <w:sz w:val="24"/>
          <w:lang w:val="en-US"/>
        </w:rPr>
        <w:t>Sic,</w:t>
      </w:r>
      <w:proofErr w:type="gramEnd"/>
      <w:r w:rsidRPr="00D0740B">
        <w:rPr>
          <w:sz w:val="24"/>
          <w:lang w:val="en-US"/>
        </w:rPr>
        <w:t xml:space="preserve"> Tic, and AIB</w:t>
      </w:r>
      <w:r w:rsidRPr="00D0740B">
        <w:rPr>
          <w:sz w:val="24"/>
          <w:vertAlign w:val="subscript"/>
          <w:lang w:val="en-US"/>
        </w:rPr>
        <w:t>12</w:t>
      </w:r>
      <w:r w:rsidRPr="00D0740B">
        <w:rPr>
          <w:sz w:val="24"/>
          <w:lang w:val="en-US"/>
        </w:rPr>
        <w:t xml:space="preserve"> Nanoparticles. </w:t>
      </w:r>
      <w:r w:rsidRPr="00D0740B">
        <w:rPr>
          <w:sz w:val="24"/>
          <w:lang w:val="uk-UA"/>
        </w:rPr>
        <w:t xml:space="preserve">// </w:t>
      </w:r>
      <w:r w:rsidRPr="00D0740B">
        <w:rPr>
          <w:sz w:val="24"/>
          <w:lang w:val="en-US"/>
        </w:rPr>
        <w:t>Powder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Metallurgy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and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Metal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Ceramics.</w:t>
      </w:r>
      <w:r w:rsidRPr="00D0740B">
        <w:rPr>
          <w:bCs/>
          <w:sz w:val="24"/>
          <w:lang w:val="en-US"/>
        </w:rPr>
        <w:t xml:space="preserve"> </w:t>
      </w:r>
      <w:r w:rsidRPr="00D0740B">
        <w:rPr>
          <w:sz w:val="24"/>
          <w:lang w:val="en-US"/>
        </w:rPr>
        <w:t xml:space="preserve">– 2021 – Vol. </w:t>
      </w:r>
      <w:r w:rsidRPr="00D0740B">
        <w:rPr>
          <w:bCs/>
          <w:sz w:val="24"/>
          <w:lang w:val="en-US"/>
        </w:rPr>
        <w:t>60.</w:t>
      </w:r>
      <w:r w:rsidRPr="00D0740B">
        <w:rPr>
          <w:sz w:val="24"/>
          <w:lang w:val="en-US"/>
        </w:rPr>
        <w:t xml:space="preserve"> – P. 35-43.</w:t>
      </w:r>
    </w:p>
    <w:p w:rsidR="00F546F9" w:rsidRPr="00D0740B" w:rsidRDefault="00C7056C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hyperlink r:id="rId20" w:tooltip="Victor Beloshenko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Beloshenko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Victor</w:t>
      </w:r>
      <w:r w:rsidR="00F546F9" w:rsidRPr="00D0740B">
        <w:rPr>
          <w:rStyle w:val="author-name"/>
          <w:sz w:val="24"/>
          <w:lang w:val="uk-UA"/>
        </w:rPr>
        <w:t xml:space="preserve">, </w:t>
      </w:r>
      <w:hyperlink r:id="rId21" w:tooltip="Yan Beygelzimer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Beygelzimer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uk-UA"/>
        </w:rPr>
        <w:t>Yan</w:t>
      </w:r>
      <w:proofErr w:type="spellEnd"/>
      <w:r w:rsidR="00F546F9" w:rsidRPr="00D0740B">
        <w:rPr>
          <w:sz w:val="24"/>
          <w:lang w:val="uk-UA"/>
        </w:rPr>
        <w:t xml:space="preserve">, </w:t>
      </w:r>
      <w:hyperlink r:id="rId22" w:tooltip="Vyacheslav Chishko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Chishko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Vyacheslav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hyperlink r:id="rId23" w:tooltip="Bogdan Savchenko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Savchenko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Bogdan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hyperlink r:id="rId24" w:tooltip="Nadiya Sova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Sova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Nadiya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proofErr w:type="spellStart"/>
      <w:r w:rsidR="00F546F9" w:rsidRPr="00D0740B">
        <w:rPr>
          <w:sz w:val="24"/>
          <w:lang w:val="en-US"/>
        </w:rPr>
        <w:t>Dmytro</w:t>
      </w:r>
      <w:proofErr w:type="spellEnd"/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Verbylo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r w:rsidR="00F546F9" w:rsidRPr="00D0740B">
        <w:rPr>
          <w:rStyle w:val="author-name"/>
          <w:sz w:val="24"/>
          <w:lang w:val="en-US"/>
        </w:rPr>
        <w:t>and</w:t>
      </w:r>
      <w:r w:rsidR="00F546F9" w:rsidRPr="00D0740B">
        <w:rPr>
          <w:rStyle w:val="author-name"/>
          <w:sz w:val="24"/>
          <w:lang w:val="uk-UA"/>
        </w:rPr>
        <w:t xml:space="preserve"> </w:t>
      </w:r>
      <w:hyperlink r:id="rId25" w:tooltip="Iurii Vozniak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i</w:t>
        </w:r>
        <w:proofErr w:type="spellEnd"/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Vozniak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uk-UA"/>
        </w:rPr>
        <w:t>Iuri</w:t>
      </w:r>
      <w:proofErr w:type="spellEnd"/>
      <w:r w:rsidR="00F546F9" w:rsidRPr="00D0740B">
        <w:rPr>
          <w:sz w:val="24"/>
          <w:lang w:val="uk-UA"/>
        </w:rPr>
        <w:t xml:space="preserve"> / </w:t>
      </w:r>
      <w:r w:rsidR="00F546F9" w:rsidRPr="00D0740B">
        <w:rPr>
          <w:sz w:val="24"/>
          <w:lang w:val="en-US"/>
        </w:rPr>
        <w:t>Mechanical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Properties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of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Flexible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TPU</w:t>
      </w:r>
      <w:r w:rsidR="00F546F9" w:rsidRPr="00D0740B">
        <w:rPr>
          <w:sz w:val="24"/>
          <w:lang w:val="uk-UA"/>
        </w:rPr>
        <w:t>-</w:t>
      </w:r>
      <w:r w:rsidR="00F546F9" w:rsidRPr="00D0740B">
        <w:rPr>
          <w:sz w:val="24"/>
          <w:lang w:val="en-US"/>
        </w:rPr>
        <w:t>Based</w:t>
      </w:r>
      <w:r w:rsidR="00F546F9" w:rsidRPr="00D0740B">
        <w:rPr>
          <w:sz w:val="24"/>
          <w:lang w:val="uk-UA"/>
        </w:rPr>
        <w:t xml:space="preserve"> 3</w:t>
      </w:r>
      <w:r w:rsidR="00F546F9" w:rsidRPr="00D0740B">
        <w:rPr>
          <w:sz w:val="24"/>
          <w:lang w:val="en-US"/>
        </w:rPr>
        <w:t>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Printed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Lattice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Structures</w:t>
      </w:r>
      <w:r w:rsidR="00F546F9" w:rsidRPr="00D0740B">
        <w:rPr>
          <w:sz w:val="24"/>
          <w:lang w:val="uk-UA"/>
        </w:rPr>
        <w:t xml:space="preserve">: </w:t>
      </w:r>
      <w:r w:rsidR="00F546F9" w:rsidRPr="00D0740B">
        <w:rPr>
          <w:sz w:val="24"/>
          <w:lang w:val="en-US"/>
        </w:rPr>
        <w:t>Role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of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Lattice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Cut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Direction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and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Architecture</w:t>
      </w:r>
      <w:r w:rsidR="00F546F9" w:rsidRPr="00D0740B">
        <w:rPr>
          <w:sz w:val="24"/>
          <w:lang w:val="uk-UA"/>
        </w:rPr>
        <w:t xml:space="preserve"> // </w:t>
      </w:r>
      <w:r w:rsidR="00F546F9" w:rsidRPr="00D0740B">
        <w:rPr>
          <w:rStyle w:val="a8"/>
          <w:i w:val="0"/>
          <w:sz w:val="24"/>
          <w:lang w:val="en-US"/>
        </w:rPr>
        <w:t>Polymers</w:t>
      </w:r>
      <w:r w:rsidR="00F546F9" w:rsidRPr="00D0740B">
        <w:rPr>
          <w:sz w:val="24"/>
          <w:lang w:val="uk-UA"/>
        </w:rPr>
        <w:t xml:space="preserve"> –</w:t>
      </w:r>
      <w:r w:rsidR="00F546F9" w:rsidRPr="00D0740B">
        <w:rPr>
          <w:bCs/>
          <w:sz w:val="24"/>
          <w:lang w:val="uk-UA"/>
        </w:rPr>
        <w:t>2021</w:t>
      </w:r>
      <w:r w:rsidR="00F546F9" w:rsidRPr="00D0740B">
        <w:rPr>
          <w:sz w:val="24"/>
          <w:lang w:val="uk-UA"/>
        </w:rPr>
        <w:t>. –</w:t>
      </w:r>
      <w:proofErr w:type="spellStart"/>
      <w:r w:rsidR="00F546F9" w:rsidRPr="00D0740B">
        <w:rPr>
          <w:sz w:val="24"/>
          <w:lang w:val="en-US"/>
        </w:rPr>
        <w:t>Vol</w:t>
      </w:r>
      <w:proofErr w:type="spellEnd"/>
      <w:r w:rsidR="00F546F9" w:rsidRPr="00D0740B">
        <w:rPr>
          <w:sz w:val="24"/>
          <w:lang w:val="uk-UA"/>
        </w:rPr>
        <w:t xml:space="preserve">. </w:t>
      </w:r>
      <w:r w:rsidR="00F546F9" w:rsidRPr="00D0740B">
        <w:rPr>
          <w:rStyle w:val="a8"/>
          <w:i w:val="0"/>
          <w:sz w:val="24"/>
          <w:lang w:val="uk-UA"/>
        </w:rPr>
        <w:t>13</w:t>
      </w:r>
      <w:r w:rsidR="00F546F9" w:rsidRPr="00D0740B">
        <w:rPr>
          <w:sz w:val="24"/>
          <w:lang w:val="uk-UA"/>
        </w:rPr>
        <w:t xml:space="preserve">(17). – </w:t>
      </w:r>
      <w:r w:rsidR="00F546F9" w:rsidRPr="00D0740B">
        <w:rPr>
          <w:sz w:val="24"/>
          <w:lang w:val="en-US"/>
        </w:rPr>
        <w:t>P</w:t>
      </w:r>
      <w:r w:rsidR="00F546F9" w:rsidRPr="00D0740B">
        <w:rPr>
          <w:sz w:val="24"/>
          <w:lang w:val="uk-UA"/>
        </w:rPr>
        <w:t>. 2986.</w:t>
      </w:r>
    </w:p>
    <w:p w:rsidR="00F546F9" w:rsidRPr="00D0740B" w:rsidRDefault="00C7056C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hyperlink r:id="rId26" w:tooltip="Victor Beloshenko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Beloshenko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Victor</w:t>
      </w:r>
      <w:r w:rsidR="00F546F9" w:rsidRPr="00D0740B">
        <w:rPr>
          <w:rStyle w:val="author-name"/>
          <w:sz w:val="24"/>
          <w:lang w:val="uk-UA"/>
        </w:rPr>
        <w:t xml:space="preserve">, </w:t>
      </w:r>
      <w:hyperlink r:id="rId27" w:tooltip="Yan Beygelzimer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Beygelzimer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uk-UA"/>
        </w:rPr>
        <w:t>Yan</w:t>
      </w:r>
      <w:proofErr w:type="spellEnd"/>
      <w:r w:rsidR="00F546F9" w:rsidRPr="00D0740B">
        <w:rPr>
          <w:sz w:val="24"/>
          <w:lang w:val="uk-UA"/>
        </w:rPr>
        <w:t xml:space="preserve">, </w:t>
      </w:r>
      <w:hyperlink r:id="rId28" w:tooltip="Vyacheslav Chishko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Chishko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Vyacheslav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hyperlink r:id="rId29" w:tooltip="Bogdan Savchenko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Savchenko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Bogdan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hyperlink r:id="rId30" w:tooltip="Nadiya Sova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Sova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Nadiya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proofErr w:type="spellStart"/>
      <w:r w:rsidR="00F546F9" w:rsidRPr="00D0740B">
        <w:rPr>
          <w:sz w:val="24"/>
          <w:lang w:val="en-US"/>
        </w:rPr>
        <w:t>Dmytro</w:t>
      </w:r>
      <w:proofErr w:type="spellEnd"/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en-US"/>
        </w:rPr>
        <w:t>Verbylo</w:t>
      </w:r>
      <w:proofErr w:type="spellEnd"/>
      <w:r w:rsidR="00F546F9" w:rsidRPr="00D0740B">
        <w:rPr>
          <w:rStyle w:val="author-name"/>
          <w:sz w:val="24"/>
          <w:lang w:val="uk-UA"/>
        </w:rPr>
        <w:t xml:space="preserve">, </w:t>
      </w:r>
      <w:r w:rsidR="00F546F9" w:rsidRPr="00D0740B">
        <w:rPr>
          <w:rStyle w:val="author-name"/>
          <w:sz w:val="24"/>
          <w:lang w:val="en-US"/>
        </w:rPr>
        <w:t>and</w:t>
      </w:r>
      <w:r w:rsidR="00F546F9" w:rsidRPr="00D0740B">
        <w:rPr>
          <w:rStyle w:val="author-name"/>
          <w:sz w:val="24"/>
          <w:lang w:val="uk-UA"/>
        </w:rPr>
        <w:t xml:space="preserve"> </w:t>
      </w:r>
      <w:hyperlink r:id="rId31" w:tooltip="Iurii Vozniak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i</w:t>
        </w:r>
        <w:proofErr w:type="spellEnd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 xml:space="preserve"> </w:t>
        </w:r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US"/>
          </w:rPr>
          <w:t>Vozniak</w:t>
        </w:r>
        <w:proofErr w:type="spellEnd"/>
      </w:hyperlink>
      <w:r w:rsidR="00F546F9" w:rsidRPr="00D0740B">
        <w:rPr>
          <w:sz w:val="24"/>
          <w:lang w:val="uk-UA"/>
        </w:rPr>
        <w:t xml:space="preserve"> </w:t>
      </w:r>
      <w:proofErr w:type="spellStart"/>
      <w:r w:rsidR="00F546F9" w:rsidRPr="00D0740B">
        <w:rPr>
          <w:sz w:val="24"/>
          <w:lang w:val="uk-UA"/>
        </w:rPr>
        <w:t>Iuri</w:t>
      </w:r>
      <w:proofErr w:type="spellEnd"/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/ Mechanical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Properties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of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Thermoplastic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Polyurethane</w:t>
      </w:r>
      <w:r w:rsidR="00F546F9" w:rsidRPr="00D0740B">
        <w:rPr>
          <w:sz w:val="24"/>
          <w:lang w:val="uk-UA"/>
        </w:rPr>
        <w:t>-</w:t>
      </w:r>
      <w:r w:rsidR="00F546F9" w:rsidRPr="00D0740B">
        <w:rPr>
          <w:sz w:val="24"/>
          <w:lang w:val="en-US"/>
        </w:rPr>
        <w:t>Based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Three</w:t>
      </w:r>
      <w:r w:rsidR="00F546F9" w:rsidRPr="00D0740B">
        <w:rPr>
          <w:sz w:val="24"/>
          <w:lang w:val="uk-UA"/>
        </w:rPr>
        <w:t>-</w:t>
      </w:r>
      <w:r w:rsidR="00F546F9" w:rsidRPr="00D0740B">
        <w:rPr>
          <w:sz w:val="24"/>
          <w:lang w:val="en-US"/>
        </w:rPr>
        <w:t>Dimensional</w:t>
      </w:r>
      <w:r w:rsidR="00F546F9" w:rsidRPr="00D0740B">
        <w:rPr>
          <w:sz w:val="24"/>
          <w:lang w:val="uk-UA"/>
        </w:rPr>
        <w:t>-</w:t>
      </w:r>
      <w:r w:rsidR="00F546F9" w:rsidRPr="00D0740B">
        <w:rPr>
          <w:sz w:val="24"/>
          <w:lang w:val="en-US"/>
        </w:rPr>
        <w:t>Printed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Lattice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Structures</w:t>
      </w:r>
      <w:r w:rsidR="00F546F9" w:rsidRPr="00D0740B">
        <w:rPr>
          <w:sz w:val="24"/>
          <w:lang w:val="uk-UA"/>
        </w:rPr>
        <w:t xml:space="preserve">: </w:t>
      </w:r>
      <w:r w:rsidR="00F546F9" w:rsidRPr="00D0740B">
        <w:rPr>
          <w:sz w:val="24"/>
          <w:lang w:val="en-US"/>
        </w:rPr>
        <w:t>Role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of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Build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Orientation</w:t>
      </w:r>
      <w:r w:rsidR="00F546F9" w:rsidRPr="00D0740B">
        <w:rPr>
          <w:sz w:val="24"/>
          <w:lang w:val="uk-UA"/>
        </w:rPr>
        <w:t xml:space="preserve">, </w:t>
      </w:r>
      <w:r w:rsidR="00F546F9" w:rsidRPr="00D0740B">
        <w:rPr>
          <w:sz w:val="24"/>
          <w:lang w:val="en-US"/>
        </w:rPr>
        <w:t>Loading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Direction</w:t>
      </w:r>
      <w:r w:rsidR="00F546F9" w:rsidRPr="00D0740B">
        <w:rPr>
          <w:sz w:val="24"/>
          <w:lang w:val="uk-UA"/>
        </w:rPr>
        <w:t xml:space="preserve">, </w:t>
      </w:r>
      <w:r w:rsidR="00F546F9" w:rsidRPr="00D0740B">
        <w:rPr>
          <w:sz w:val="24"/>
          <w:lang w:val="en-US"/>
        </w:rPr>
        <w:t>and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>Filler</w:t>
      </w:r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 xml:space="preserve">// </w:t>
      </w:r>
      <w:r w:rsidR="00F546F9" w:rsidRPr="00D0740B">
        <w:rPr>
          <w:iCs/>
          <w:sz w:val="24"/>
          <w:lang w:val="en-US"/>
        </w:rPr>
        <w:t>3D Printing and additive manufacturing.</w:t>
      </w:r>
      <w:r w:rsidR="00F546F9" w:rsidRPr="00D0740B">
        <w:rPr>
          <w:bCs/>
          <w:sz w:val="24"/>
          <w:lang w:val="uk-UA"/>
        </w:rPr>
        <w:t xml:space="preserve"> </w:t>
      </w:r>
      <w:r w:rsidR="00F546F9" w:rsidRPr="00D0740B">
        <w:rPr>
          <w:sz w:val="24"/>
          <w:lang w:val="uk-UA"/>
        </w:rPr>
        <w:t>– 2021–</w:t>
      </w:r>
      <w:r w:rsidR="00F546F9" w:rsidRPr="00D0740B">
        <w:rPr>
          <w:sz w:val="24"/>
          <w:lang w:val="en-US"/>
        </w:rPr>
        <w:t xml:space="preserve"> Vol.8 </w:t>
      </w:r>
      <w:r w:rsidR="00F546F9" w:rsidRPr="00D0740B">
        <w:rPr>
          <w:sz w:val="24"/>
          <w:lang w:val="uk-UA"/>
        </w:rPr>
        <w:t>–</w:t>
      </w:r>
      <w:r w:rsidR="00F546F9" w:rsidRPr="00D0740B">
        <w:rPr>
          <w:sz w:val="24"/>
          <w:lang w:val="en-US"/>
        </w:rPr>
        <w:t xml:space="preserve"> Published Online:14 May 2021.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</w:rPr>
        <w:t>Zgalat</w:t>
      </w:r>
      <w:proofErr w:type="spellEnd"/>
      <w:r w:rsidRPr="00D0740B">
        <w:rPr>
          <w:sz w:val="24"/>
          <w:lang w:val="uk-UA"/>
        </w:rPr>
        <w:t>-</w:t>
      </w:r>
      <w:proofErr w:type="spellStart"/>
      <w:r w:rsidRPr="00D0740B">
        <w:rPr>
          <w:sz w:val="24"/>
        </w:rPr>
        <w:t>Lozynskyy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O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Kud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I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Ieremenko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L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Zyatkevych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D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Krushynska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L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Lytvyn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R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Myslyvchenko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O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Tolochyn</w:t>
      </w:r>
      <w:proofErr w:type="spellEnd"/>
      <w:r w:rsidRPr="00D0740B">
        <w:rPr>
          <w:sz w:val="24"/>
        </w:rPr>
        <w:t> O</w:t>
      </w:r>
      <w:r w:rsidRPr="00D0740B">
        <w:rPr>
          <w:sz w:val="24"/>
          <w:lang w:val="uk-UA"/>
        </w:rPr>
        <w:t>.,</w:t>
      </w:r>
      <w:r w:rsidRPr="00D0740B">
        <w:rPr>
          <w:sz w:val="24"/>
        </w:rPr>
        <w:t> 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</w:rPr>
        <w:t>Verbylo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</w:rPr>
        <w:t>D</w:t>
      </w:r>
      <w:r w:rsidRPr="00D0740B">
        <w:rPr>
          <w:sz w:val="24"/>
          <w:lang w:val="uk-UA"/>
        </w:rPr>
        <w:t xml:space="preserve">. / </w:t>
      </w:r>
      <w:r w:rsidRPr="00D0740B">
        <w:rPr>
          <w:sz w:val="24"/>
          <w:lang w:val="en-US"/>
        </w:rPr>
        <w:t>Preparation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of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TiB</w:t>
      </w:r>
      <w:proofErr w:type="spellEnd"/>
      <w:r w:rsidRPr="00D0740B">
        <w:rPr>
          <w:sz w:val="24"/>
          <w:vertAlign w:val="subscript"/>
          <w:lang w:val="uk-UA"/>
        </w:rPr>
        <w:t>2</w:t>
      </w:r>
      <w:r w:rsidRPr="00D0740B">
        <w:rPr>
          <w:sz w:val="24"/>
          <w:lang w:val="uk-UA"/>
        </w:rPr>
        <w:t>-20</w:t>
      </w:r>
      <w:r w:rsidRPr="00D0740B">
        <w:rPr>
          <w:sz w:val="24"/>
          <w:lang w:val="en-US"/>
        </w:rPr>
        <w:t> </w:t>
      </w:r>
      <w:proofErr w:type="spellStart"/>
      <w:r w:rsidRPr="00D0740B">
        <w:rPr>
          <w:sz w:val="24"/>
          <w:lang w:val="en-US"/>
        </w:rPr>
        <w:t>Wt</w:t>
      </w:r>
      <w:proofErr w:type="spellEnd"/>
      <w:r w:rsidRPr="00D0740B">
        <w:rPr>
          <w:sz w:val="24"/>
          <w:lang w:val="en-US"/>
        </w:rPr>
        <w:t> </w:t>
      </w:r>
      <w:proofErr w:type="spellStart"/>
      <w:r w:rsidRPr="00D0740B">
        <w:rPr>
          <w:sz w:val="24"/>
          <w:lang w:val="en-US"/>
        </w:rPr>
        <w:t>Pct</w:t>
      </w:r>
      <w:proofErr w:type="spellEnd"/>
      <w:r w:rsidRPr="00D0740B">
        <w:rPr>
          <w:sz w:val="24"/>
          <w:lang w:val="en-US"/>
        </w:rPr>
        <w:t> </w:t>
      </w:r>
      <w:proofErr w:type="spellStart"/>
      <w:r w:rsidRPr="00D0740B">
        <w:rPr>
          <w:sz w:val="24"/>
          <w:lang w:val="en-US"/>
        </w:rPr>
        <w:t>MoSi</w:t>
      </w:r>
      <w:proofErr w:type="spellEnd"/>
      <w:r w:rsidRPr="00D0740B">
        <w:rPr>
          <w:sz w:val="24"/>
          <w:vertAlign w:val="subscript"/>
          <w:lang w:val="uk-UA"/>
        </w:rPr>
        <w:t>2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lastRenderedPageBreak/>
        <w:t>Composite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Material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by</w:t>
      </w:r>
      <w:r w:rsidRPr="00D0740B">
        <w:rPr>
          <w:sz w:val="24"/>
          <w:lang w:val="uk-UA"/>
        </w:rPr>
        <w:t xml:space="preserve"> </w:t>
      </w:r>
      <w:proofErr w:type="spellStart"/>
      <w:r w:rsidRPr="00D0740B">
        <w:rPr>
          <w:sz w:val="24"/>
          <w:lang w:val="en-US"/>
        </w:rPr>
        <w:t>Mechanochemical</w:t>
      </w:r>
      <w:proofErr w:type="spellEnd"/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Synthesis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and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Spark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Plasma</w:t>
      </w:r>
      <w:r w:rsidRPr="00D0740B">
        <w:rPr>
          <w:sz w:val="24"/>
          <w:lang w:val="uk-UA"/>
        </w:rPr>
        <w:t xml:space="preserve"> </w:t>
      </w:r>
      <w:r w:rsidRPr="00D0740B">
        <w:rPr>
          <w:sz w:val="24"/>
          <w:lang w:val="en-US"/>
        </w:rPr>
        <w:t>Sintering</w:t>
      </w:r>
      <w:r w:rsidRPr="00D0740B">
        <w:rPr>
          <w:sz w:val="24"/>
          <w:lang w:val="uk-UA"/>
        </w:rPr>
        <w:t xml:space="preserve">. // </w:t>
      </w:r>
      <w:r w:rsidRPr="00D0740B">
        <w:rPr>
          <w:iCs/>
          <w:sz w:val="24"/>
          <w:lang w:val="en-US"/>
        </w:rPr>
        <w:t>Metallurgical</w:t>
      </w:r>
      <w:r w:rsidRPr="00D0740B">
        <w:rPr>
          <w:iCs/>
          <w:sz w:val="24"/>
          <w:lang w:val="uk-UA"/>
        </w:rPr>
        <w:t xml:space="preserve"> </w:t>
      </w:r>
      <w:r w:rsidRPr="00D0740B">
        <w:rPr>
          <w:iCs/>
          <w:sz w:val="24"/>
          <w:lang w:val="en-US"/>
        </w:rPr>
        <w:t>and</w:t>
      </w:r>
      <w:r w:rsidRPr="00D0740B">
        <w:rPr>
          <w:iCs/>
          <w:sz w:val="24"/>
          <w:lang w:val="uk-UA"/>
        </w:rPr>
        <w:t xml:space="preserve"> </w:t>
      </w:r>
      <w:r w:rsidRPr="00D0740B">
        <w:rPr>
          <w:iCs/>
          <w:sz w:val="24"/>
          <w:lang w:val="en-US"/>
        </w:rPr>
        <w:t>Materials</w:t>
      </w:r>
      <w:r w:rsidRPr="00D0740B">
        <w:rPr>
          <w:iCs/>
          <w:sz w:val="24"/>
          <w:lang w:val="uk-UA"/>
        </w:rPr>
        <w:t xml:space="preserve"> </w:t>
      </w:r>
      <w:r w:rsidRPr="00D0740B">
        <w:rPr>
          <w:iCs/>
          <w:sz w:val="24"/>
          <w:lang w:val="en-US"/>
        </w:rPr>
        <w:t>Transactions</w:t>
      </w:r>
      <w:r w:rsidRPr="00D0740B">
        <w:rPr>
          <w:iCs/>
          <w:sz w:val="24"/>
          <w:lang w:val="uk-UA"/>
        </w:rPr>
        <w:t xml:space="preserve"> </w:t>
      </w:r>
      <w:r w:rsidRPr="00D0740B">
        <w:rPr>
          <w:iCs/>
          <w:sz w:val="24"/>
          <w:lang w:val="en-US"/>
        </w:rPr>
        <w:t>A</w:t>
      </w:r>
      <w:r w:rsidRPr="00D0740B">
        <w:rPr>
          <w:bCs/>
          <w:sz w:val="24"/>
          <w:lang w:val="uk-UA"/>
        </w:rPr>
        <w:t xml:space="preserve">. </w:t>
      </w:r>
      <w:r w:rsidRPr="00D0740B">
        <w:rPr>
          <w:sz w:val="24"/>
          <w:lang w:val="uk-UA"/>
        </w:rPr>
        <w:t xml:space="preserve">– 2021– </w:t>
      </w:r>
      <w:proofErr w:type="spellStart"/>
      <w:r w:rsidRPr="00D0740B">
        <w:rPr>
          <w:sz w:val="24"/>
          <w:lang w:val="en-US"/>
        </w:rPr>
        <w:t>Vol</w:t>
      </w:r>
      <w:proofErr w:type="spellEnd"/>
      <w:r w:rsidRPr="00D0740B">
        <w:rPr>
          <w:sz w:val="24"/>
          <w:lang w:val="uk-UA"/>
        </w:rPr>
        <w:t xml:space="preserve">.52, </w:t>
      </w:r>
      <w:proofErr w:type="spellStart"/>
      <w:r w:rsidRPr="00D0740B">
        <w:rPr>
          <w:sz w:val="24"/>
          <w:lang w:val="en-US"/>
        </w:rPr>
        <w:t>Iss</w:t>
      </w:r>
      <w:proofErr w:type="spellEnd"/>
      <w:r w:rsidRPr="00D0740B">
        <w:rPr>
          <w:sz w:val="24"/>
          <w:lang w:val="uk-UA"/>
        </w:rPr>
        <w:t xml:space="preserve">.6 – </w:t>
      </w:r>
      <w:r w:rsidRPr="00D0740B">
        <w:rPr>
          <w:sz w:val="24"/>
          <w:lang w:val="en-US"/>
        </w:rPr>
        <w:t>P</w:t>
      </w:r>
      <w:r w:rsidRPr="00D0740B">
        <w:rPr>
          <w:sz w:val="24"/>
          <w:lang w:val="uk-UA"/>
        </w:rPr>
        <w:t>. 2451-2462.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Вербило</w:t>
      </w:r>
      <w:proofErr w:type="spellEnd"/>
      <w:r w:rsidRPr="00D0740B">
        <w:rPr>
          <w:sz w:val="24"/>
          <w:lang w:val="uk-UA"/>
        </w:rPr>
        <w:t xml:space="preserve"> Д.Г., Кузьменко М.М., Даниленко В.І.,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Ю.М., Кулак Л.Д., </w:t>
      </w:r>
      <w:proofErr w:type="spellStart"/>
      <w:r w:rsidRPr="00D0740B">
        <w:rPr>
          <w:sz w:val="24"/>
          <w:lang w:val="uk-UA"/>
        </w:rPr>
        <w:t>Фірстов</w:t>
      </w:r>
      <w:proofErr w:type="spellEnd"/>
      <w:r w:rsidRPr="00D0740B">
        <w:rPr>
          <w:sz w:val="24"/>
          <w:lang w:val="uk-UA"/>
        </w:rPr>
        <w:t xml:space="preserve"> С.О. / Опір повзучості титанового сплаву системи </w:t>
      </w:r>
      <w:proofErr w:type="spellStart"/>
      <w:r w:rsidRPr="00D0740B">
        <w:rPr>
          <w:sz w:val="24"/>
          <w:lang w:val="uk-UA"/>
        </w:rPr>
        <w:t>Ti–Al–Si–Х</w:t>
      </w:r>
      <w:proofErr w:type="spellEnd"/>
      <w:r w:rsidRPr="00D0740B">
        <w:rPr>
          <w:sz w:val="24"/>
          <w:lang w:val="uk-UA"/>
        </w:rPr>
        <w:t xml:space="preserve"> за короткотривалих випробувань згином // Фізико-хімічна механіка матеріалів. – 2021. – Том 57, № 5. – С. 108-111.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Аболіхіна</w:t>
      </w:r>
      <w:proofErr w:type="spellEnd"/>
      <w:r w:rsidRPr="00D0740B">
        <w:rPr>
          <w:sz w:val="24"/>
          <w:lang w:val="uk-UA"/>
        </w:rPr>
        <w:t xml:space="preserve"> О.В., </w:t>
      </w:r>
      <w:proofErr w:type="spellStart"/>
      <w:r w:rsidRPr="00D0740B">
        <w:rPr>
          <w:sz w:val="24"/>
          <w:lang w:val="uk-UA"/>
        </w:rPr>
        <w:t>Знова</w:t>
      </w:r>
      <w:proofErr w:type="spellEnd"/>
      <w:r w:rsidRPr="00D0740B">
        <w:rPr>
          <w:sz w:val="24"/>
          <w:lang w:val="uk-UA"/>
        </w:rPr>
        <w:t xml:space="preserve"> В.А., Семенець О.І.,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Ю.М. Вплив  мікроструктури сплавів системи Al–Zn–Mg–Cu на механізм руйнування </w:t>
      </w:r>
      <w:proofErr w:type="spellStart"/>
      <w:r w:rsidRPr="00D0740B">
        <w:rPr>
          <w:sz w:val="24"/>
          <w:lang w:val="uk-UA"/>
        </w:rPr>
        <w:t>авіаконструкцій</w:t>
      </w:r>
      <w:proofErr w:type="spellEnd"/>
      <w:r w:rsidRPr="00D0740B">
        <w:rPr>
          <w:sz w:val="24"/>
          <w:lang w:val="uk-UA"/>
        </w:rPr>
        <w:t xml:space="preserve"> // Фізико-хімічна механіка матеріалів. – 2021. – Том 57, № 1. – С. 20-27.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Борисоська</w:t>
      </w:r>
      <w:proofErr w:type="spellEnd"/>
      <w:r w:rsidRPr="00D0740B">
        <w:rPr>
          <w:sz w:val="24"/>
          <w:lang w:val="uk-UA"/>
        </w:rPr>
        <w:t xml:space="preserve"> К.М., </w:t>
      </w:r>
      <w:proofErr w:type="spellStart"/>
      <w:r w:rsidRPr="00D0740B">
        <w:rPr>
          <w:sz w:val="24"/>
          <w:lang w:val="uk-UA"/>
        </w:rPr>
        <w:t>Пордрезов</w:t>
      </w:r>
      <w:proofErr w:type="spellEnd"/>
      <w:r w:rsidRPr="00D0740B">
        <w:rPr>
          <w:sz w:val="24"/>
          <w:lang w:val="uk-UA"/>
        </w:rPr>
        <w:t xml:space="preserve"> Ю.М. </w:t>
      </w:r>
      <w:proofErr w:type="spellStart"/>
      <w:r w:rsidRPr="00D0740B">
        <w:rPr>
          <w:sz w:val="24"/>
          <w:lang w:val="uk-UA"/>
        </w:rPr>
        <w:t>Фірстов</w:t>
      </w:r>
      <w:proofErr w:type="spellEnd"/>
      <w:r w:rsidRPr="00D0740B">
        <w:rPr>
          <w:sz w:val="24"/>
          <w:lang w:val="uk-UA"/>
        </w:rPr>
        <w:t xml:space="preserve"> С.О. / Моделювання взаємодії дислокацій пластичної зони з границею зерна в області температур в’язко-крихкого переходу в молібдені. // Успіхи матеріалознавства. – 2021. – № 3. – С. 66-76.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Гогаев</w:t>
      </w:r>
      <w:proofErr w:type="spellEnd"/>
      <w:r w:rsidRPr="00D0740B">
        <w:rPr>
          <w:sz w:val="24"/>
          <w:lang w:val="uk-UA"/>
        </w:rPr>
        <w:t xml:space="preserve"> К.О.,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Ю.М., </w:t>
      </w:r>
      <w:proofErr w:type="spellStart"/>
      <w:r w:rsidRPr="00D0740B">
        <w:rPr>
          <w:sz w:val="24"/>
          <w:lang w:val="uk-UA"/>
        </w:rPr>
        <w:t>Волощенко</w:t>
      </w:r>
      <w:proofErr w:type="spellEnd"/>
      <w:r w:rsidRPr="00D0740B">
        <w:rPr>
          <w:sz w:val="24"/>
          <w:lang w:val="uk-UA"/>
        </w:rPr>
        <w:t xml:space="preserve"> С.М., </w:t>
      </w:r>
      <w:proofErr w:type="spellStart"/>
      <w:r w:rsidRPr="00D0740B">
        <w:rPr>
          <w:sz w:val="24"/>
          <w:lang w:val="uk-UA"/>
        </w:rPr>
        <w:t>Аскеров</w:t>
      </w:r>
      <w:proofErr w:type="spellEnd"/>
      <w:r w:rsidRPr="00D0740B">
        <w:rPr>
          <w:sz w:val="24"/>
          <w:lang w:val="uk-UA"/>
        </w:rPr>
        <w:t xml:space="preserve"> М.Г., </w:t>
      </w:r>
      <w:proofErr w:type="spellStart"/>
      <w:r w:rsidRPr="00D0740B">
        <w:rPr>
          <w:sz w:val="24"/>
          <w:lang w:val="uk-UA"/>
        </w:rPr>
        <w:t>Мінаков</w:t>
      </w:r>
      <w:proofErr w:type="spellEnd"/>
      <w:r w:rsidRPr="00D0740B">
        <w:rPr>
          <w:sz w:val="24"/>
          <w:lang w:val="uk-UA"/>
        </w:rPr>
        <w:t xml:space="preserve"> М.В.</w:t>
      </w:r>
      <w:r w:rsidRPr="00D0740B">
        <w:rPr>
          <w:sz w:val="24"/>
          <w:lang w:val="en-US"/>
        </w:rPr>
        <w:t> </w:t>
      </w:r>
      <w:r w:rsidRPr="00D0740B">
        <w:rPr>
          <w:sz w:val="24"/>
          <w:lang w:val="uk-UA"/>
        </w:rPr>
        <w:t xml:space="preserve">/ Вплив вмісту </w:t>
      </w:r>
      <w:proofErr w:type="spellStart"/>
      <w:r w:rsidRPr="00D0740B">
        <w:rPr>
          <w:sz w:val="24"/>
          <w:lang w:val="en-US"/>
        </w:rPr>
        <w:t>Mn</w:t>
      </w:r>
      <w:proofErr w:type="spellEnd"/>
      <w:r w:rsidRPr="00D0740B">
        <w:rPr>
          <w:sz w:val="24"/>
          <w:lang w:val="uk-UA"/>
        </w:rPr>
        <w:t xml:space="preserve"> на фазовий склад та механічні властивості </w:t>
      </w:r>
      <w:proofErr w:type="spellStart"/>
      <w:r w:rsidRPr="00D0740B">
        <w:rPr>
          <w:sz w:val="24"/>
          <w:lang w:val="uk-UA"/>
        </w:rPr>
        <w:t>бейнітного</w:t>
      </w:r>
      <w:proofErr w:type="spellEnd"/>
      <w:r w:rsidRPr="00D0740B">
        <w:rPr>
          <w:sz w:val="24"/>
          <w:lang w:val="uk-UA"/>
        </w:rPr>
        <w:t xml:space="preserve"> чавуну(</w:t>
      </w:r>
      <w:r w:rsidRPr="00D0740B">
        <w:rPr>
          <w:sz w:val="24"/>
          <w:lang w:val="en-US"/>
        </w:rPr>
        <w:t>ADI</w:t>
      </w:r>
      <w:r w:rsidRPr="00D0740B">
        <w:rPr>
          <w:sz w:val="24"/>
          <w:lang w:val="uk-UA"/>
        </w:rPr>
        <w:t xml:space="preserve">) // Металознавство та обробка </w:t>
      </w:r>
      <w:proofErr w:type="spellStart"/>
      <w:r w:rsidRPr="00D0740B">
        <w:rPr>
          <w:sz w:val="24"/>
          <w:lang w:val="uk-UA"/>
        </w:rPr>
        <w:t>металів.–</w:t>
      </w:r>
      <w:proofErr w:type="spellEnd"/>
      <w:r w:rsidRPr="00D0740B">
        <w:rPr>
          <w:sz w:val="24"/>
          <w:lang w:val="uk-UA"/>
        </w:rPr>
        <w:t xml:space="preserve"> 2021 – </w:t>
      </w:r>
      <w:proofErr w:type="spellStart"/>
      <w:r w:rsidRPr="00D0740B">
        <w:rPr>
          <w:sz w:val="24"/>
          <w:lang w:val="en-US"/>
        </w:rPr>
        <w:t>Vol</w:t>
      </w:r>
      <w:proofErr w:type="spellEnd"/>
      <w:r w:rsidRPr="00D0740B">
        <w:rPr>
          <w:sz w:val="24"/>
          <w:lang w:val="uk-UA"/>
        </w:rPr>
        <w:t xml:space="preserve">. </w:t>
      </w:r>
      <w:r w:rsidRPr="00D0740B">
        <w:rPr>
          <w:bCs/>
          <w:sz w:val="24"/>
          <w:lang w:val="uk-UA"/>
        </w:rPr>
        <w:t>27, №.4</w:t>
      </w:r>
      <w:r w:rsidRPr="00D0740B">
        <w:rPr>
          <w:sz w:val="24"/>
          <w:lang w:val="uk-UA"/>
        </w:rPr>
        <w:t xml:space="preserve"> – С. 3-15.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iCs/>
          <w:sz w:val="24"/>
          <w:lang w:val="uk-UA"/>
        </w:rPr>
        <w:t>Луговський</w:t>
      </w:r>
      <w:proofErr w:type="spellEnd"/>
      <w:r w:rsidRPr="00D0740B">
        <w:rPr>
          <w:iCs/>
          <w:sz w:val="24"/>
          <w:lang w:val="uk-UA"/>
        </w:rPr>
        <w:t xml:space="preserve"> Ю.Ф., Назаренко В.А., </w:t>
      </w:r>
      <w:proofErr w:type="spellStart"/>
      <w:r w:rsidRPr="00D0740B">
        <w:rPr>
          <w:iCs/>
          <w:sz w:val="24"/>
          <w:lang w:val="uk-UA"/>
        </w:rPr>
        <w:t>Зорін</w:t>
      </w:r>
      <w:proofErr w:type="spellEnd"/>
      <w:r w:rsidRPr="00D0740B">
        <w:rPr>
          <w:iCs/>
          <w:sz w:val="24"/>
          <w:lang w:val="uk-UA"/>
        </w:rPr>
        <w:t xml:space="preserve"> В.О., </w:t>
      </w:r>
      <w:proofErr w:type="spellStart"/>
      <w:r w:rsidRPr="00D0740B">
        <w:rPr>
          <w:iCs/>
          <w:sz w:val="24"/>
          <w:lang w:val="uk-UA"/>
        </w:rPr>
        <w:t>Євич</w:t>
      </w:r>
      <w:proofErr w:type="spellEnd"/>
      <w:r w:rsidRPr="00D0740B">
        <w:rPr>
          <w:iCs/>
          <w:sz w:val="24"/>
          <w:lang w:val="uk-UA"/>
        </w:rPr>
        <w:t xml:space="preserve"> Я.І., Коваль О.Ю., </w:t>
      </w:r>
      <w:proofErr w:type="spellStart"/>
      <w:r w:rsidRPr="00D0740B">
        <w:rPr>
          <w:iCs/>
          <w:sz w:val="24"/>
          <w:lang w:val="uk-UA"/>
        </w:rPr>
        <w:t>Спірідонов</w:t>
      </w:r>
      <w:proofErr w:type="spellEnd"/>
      <w:r w:rsidRPr="00D0740B">
        <w:rPr>
          <w:iCs/>
          <w:sz w:val="24"/>
          <w:lang w:val="uk-UA"/>
        </w:rPr>
        <w:t xml:space="preserve"> С.А., Боровик В.Г. / Структурна та механічні властивості </w:t>
      </w:r>
      <w:proofErr w:type="spellStart"/>
      <w:r w:rsidRPr="00D0740B">
        <w:rPr>
          <w:iCs/>
          <w:sz w:val="24"/>
          <w:lang w:val="uk-UA"/>
        </w:rPr>
        <w:t>мікрошаруватих</w:t>
      </w:r>
      <w:proofErr w:type="spellEnd"/>
      <w:r w:rsidRPr="00D0740B">
        <w:rPr>
          <w:iCs/>
          <w:sz w:val="24"/>
          <w:lang w:val="uk-UA"/>
        </w:rPr>
        <w:t xml:space="preserve"> матеріалів </w:t>
      </w:r>
      <w:r w:rsidRPr="00D0740B">
        <w:rPr>
          <w:sz w:val="24"/>
          <w:lang w:val="en-US"/>
        </w:rPr>
        <w:t>Ti</w:t>
      </w:r>
      <w:r w:rsidRPr="00D0740B">
        <w:rPr>
          <w:sz w:val="24"/>
          <w:lang w:val="uk-UA"/>
        </w:rPr>
        <w:t>/</w:t>
      </w:r>
      <w:proofErr w:type="spellStart"/>
      <w:r w:rsidRPr="00D0740B">
        <w:rPr>
          <w:sz w:val="24"/>
          <w:lang w:val="en-US"/>
        </w:rPr>
        <w:t>TiAl</w:t>
      </w:r>
      <w:proofErr w:type="spellEnd"/>
      <w:r w:rsidRPr="00D0740B">
        <w:rPr>
          <w:sz w:val="24"/>
          <w:vertAlign w:val="subscript"/>
          <w:lang w:val="uk-UA"/>
        </w:rPr>
        <w:t>3</w:t>
      </w:r>
      <w:r w:rsidRPr="00D0740B">
        <w:rPr>
          <w:sz w:val="24"/>
          <w:lang w:val="uk-UA"/>
        </w:rPr>
        <w:t xml:space="preserve"> отриманих прокаткою при різних температурах // Порошкова металургія. – 2022. – № 3/4. – С. 146-154.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Воропаєв</w:t>
      </w:r>
      <w:proofErr w:type="spellEnd"/>
      <w:r w:rsidRPr="00D0740B">
        <w:rPr>
          <w:sz w:val="24"/>
          <w:lang w:val="uk-UA"/>
        </w:rPr>
        <w:t xml:space="preserve"> В.С., </w:t>
      </w:r>
      <w:proofErr w:type="spellStart"/>
      <w:r w:rsidRPr="00D0740B">
        <w:rPr>
          <w:sz w:val="24"/>
          <w:lang w:val="uk-UA"/>
        </w:rPr>
        <w:t>Демидик</w:t>
      </w:r>
      <w:proofErr w:type="spellEnd"/>
      <w:r w:rsidRPr="00D0740B">
        <w:rPr>
          <w:sz w:val="24"/>
          <w:lang w:val="uk-UA"/>
        </w:rPr>
        <w:t xml:space="preserve"> О.М., </w:t>
      </w:r>
      <w:proofErr w:type="spellStart"/>
      <w:r w:rsidRPr="00D0740B">
        <w:rPr>
          <w:sz w:val="24"/>
          <w:lang w:val="uk-UA"/>
        </w:rPr>
        <w:t>Федоран</w:t>
      </w:r>
      <w:proofErr w:type="spellEnd"/>
      <w:r w:rsidRPr="00D0740B">
        <w:rPr>
          <w:sz w:val="24"/>
          <w:lang w:val="uk-UA"/>
        </w:rPr>
        <w:t xml:space="preserve"> Ю.О., Биков О.І., Барабаш В.А., Д.Г. </w:t>
      </w:r>
      <w:proofErr w:type="spellStart"/>
      <w:r w:rsidRPr="00D0740B">
        <w:rPr>
          <w:sz w:val="24"/>
          <w:lang w:val="uk-UA"/>
        </w:rPr>
        <w:t>Вербило</w:t>
      </w:r>
      <w:proofErr w:type="spellEnd"/>
      <w:r w:rsidRPr="00D0740B">
        <w:rPr>
          <w:sz w:val="24"/>
          <w:lang w:val="uk-UA"/>
        </w:rPr>
        <w:t xml:space="preserve"> / Вплив деформації обробки на структуру та властивості порошкових матеріалів мідь-залізо </w:t>
      </w:r>
      <w:r w:rsidRPr="00D0740B">
        <w:rPr>
          <w:sz w:val="24"/>
          <w:shd w:val="clear" w:color="auto" w:fill="FFFFFF"/>
          <w:lang w:val="uk-UA"/>
        </w:rPr>
        <w:t xml:space="preserve">// </w:t>
      </w:r>
      <w:r w:rsidRPr="00D0740B">
        <w:rPr>
          <w:sz w:val="24"/>
          <w:lang w:val="uk-UA"/>
        </w:rPr>
        <w:t>Порошкова металургія. – 2022. – № 3/4. – С. 38-46.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Гогаєв</w:t>
      </w:r>
      <w:proofErr w:type="spellEnd"/>
      <w:r w:rsidRPr="00D0740B">
        <w:rPr>
          <w:sz w:val="24"/>
          <w:lang w:val="uk-UA"/>
        </w:rPr>
        <w:t xml:space="preserve"> К.О., </w:t>
      </w:r>
      <w:proofErr w:type="spellStart"/>
      <w:r w:rsidRPr="00D0740B">
        <w:rPr>
          <w:sz w:val="24"/>
          <w:lang w:val="uk-UA"/>
        </w:rPr>
        <w:t>Подрезов</w:t>
      </w:r>
      <w:proofErr w:type="spellEnd"/>
      <w:r w:rsidRPr="00D0740B">
        <w:rPr>
          <w:sz w:val="24"/>
          <w:lang w:val="uk-UA"/>
        </w:rPr>
        <w:t xml:space="preserve"> Ю.М., </w:t>
      </w:r>
      <w:proofErr w:type="spellStart"/>
      <w:r w:rsidRPr="00D0740B">
        <w:rPr>
          <w:sz w:val="24"/>
          <w:lang w:val="uk-UA"/>
        </w:rPr>
        <w:t>Волошенко</w:t>
      </w:r>
      <w:proofErr w:type="spellEnd"/>
      <w:r w:rsidRPr="00D0740B">
        <w:rPr>
          <w:sz w:val="24"/>
          <w:lang w:val="uk-UA"/>
        </w:rPr>
        <w:t xml:space="preserve"> С.М., </w:t>
      </w:r>
      <w:proofErr w:type="spellStart"/>
      <w:r w:rsidRPr="00D0740B">
        <w:rPr>
          <w:sz w:val="24"/>
          <w:lang w:val="uk-UA"/>
        </w:rPr>
        <w:t>Аскеров</w:t>
      </w:r>
      <w:proofErr w:type="spellEnd"/>
      <w:r w:rsidRPr="00D0740B">
        <w:rPr>
          <w:sz w:val="24"/>
          <w:lang w:val="uk-UA"/>
        </w:rPr>
        <w:t xml:space="preserve"> М.Г., </w:t>
      </w:r>
      <w:proofErr w:type="spellStart"/>
      <w:r w:rsidRPr="00D0740B">
        <w:rPr>
          <w:sz w:val="24"/>
          <w:lang w:val="uk-UA"/>
        </w:rPr>
        <w:t>Мінаков</w:t>
      </w:r>
      <w:proofErr w:type="spellEnd"/>
      <w:r w:rsidRPr="00D0740B">
        <w:rPr>
          <w:sz w:val="24"/>
          <w:lang w:val="uk-UA"/>
        </w:rPr>
        <w:t xml:space="preserve"> М.В., </w:t>
      </w:r>
      <w:proofErr w:type="spellStart"/>
      <w:r w:rsidRPr="00D0740B">
        <w:rPr>
          <w:sz w:val="24"/>
          <w:lang w:val="uk-UA"/>
        </w:rPr>
        <w:t>Шуригін</w:t>
      </w:r>
      <w:proofErr w:type="spellEnd"/>
      <w:r w:rsidRPr="00D0740B">
        <w:rPr>
          <w:sz w:val="24"/>
          <w:lang w:val="uk-UA"/>
        </w:rPr>
        <w:t xml:space="preserve"> Б.В. Підвищення ефективності опору </w:t>
      </w:r>
      <w:proofErr w:type="spellStart"/>
      <w:r w:rsidRPr="00D0740B">
        <w:rPr>
          <w:sz w:val="24"/>
          <w:lang w:val="uk-UA"/>
        </w:rPr>
        <w:t>зношуапнню</w:t>
      </w:r>
      <w:proofErr w:type="spellEnd"/>
      <w:r w:rsidRPr="00D0740B">
        <w:rPr>
          <w:sz w:val="24"/>
          <w:lang w:val="uk-UA"/>
        </w:rPr>
        <w:t xml:space="preserve"> при </w:t>
      </w:r>
      <w:proofErr w:type="spellStart"/>
      <w:r w:rsidRPr="00D0740B">
        <w:rPr>
          <w:sz w:val="24"/>
          <w:lang w:val="uk-UA"/>
        </w:rPr>
        <w:t>легуванн</w:t>
      </w:r>
      <w:proofErr w:type="spellEnd"/>
      <w:r w:rsidRPr="00D0740B">
        <w:rPr>
          <w:sz w:val="24"/>
          <w:lang w:val="uk-UA"/>
        </w:rPr>
        <w:t xml:space="preserve"> марганцем  </w:t>
      </w:r>
      <w:r w:rsidRPr="00D0740B">
        <w:rPr>
          <w:sz w:val="24"/>
        </w:rPr>
        <w:t>ADI</w:t>
      </w:r>
      <w:r w:rsidRPr="00D0740B">
        <w:rPr>
          <w:sz w:val="24"/>
          <w:lang w:val="uk-UA"/>
        </w:rPr>
        <w:t xml:space="preserve"> // Вісник національного технічного університету ХПІ. – 2022. – №2(12).– С. 10-16.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proofErr w:type="spellStart"/>
      <w:r w:rsidRPr="00D0740B">
        <w:rPr>
          <w:sz w:val="24"/>
          <w:lang w:val="uk-UA"/>
        </w:rPr>
        <w:t>Борисоська</w:t>
      </w:r>
      <w:proofErr w:type="spellEnd"/>
      <w:r w:rsidRPr="00D0740B">
        <w:rPr>
          <w:sz w:val="24"/>
          <w:lang w:val="uk-UA"/>
        </w:rPr>
        <w:t xml:space="preserve"> К.М., </w:t>
      </w:r>
      <w:proofErr w:type="spellStart"/>
      <w:r w:rsidRPr="00D0740B">
        <w:rPr>
          <w:sz w:val="24"/>
          <w:lang w:val="uk-UA"/>
        </w:rPr>
        <w:t>Пордрезов</w:t>
      </w:r>
      <w:proofErr w:type="spellEnd"/>
      <w:r w:rsidRPr="00D0740B">
        <w:rPr>
          <w:sz w:val="24"/>
          <w:lang w:val="uk-UA"/>
        </w:rPr>
        <w:t xml:space="preserve"> Ю.М., </w:t>
      </w:r>
      <w:proofErr w:type="spellStart"/>
      <w:r w:rsidRPr="00D0740B">
        <w:rPr>
          <w:sz w:val="24"/>
          <w:lang w:val="uk-UA"/>
        </w:rPr>
        <w:t>Марченоко</w:t>
      </w:r>
      <w:proofErr w:type="spellEnd"/>
      <w:r w:rsidRPr="00D0740B">
        <w:rPr>
          <w:sz w:val="24"/>
          <w:lang w:val="uk-UA"/>
        </w:rPr>
        <w:t xml:space="preserve"> Н.М. </w:t>
      </w:r>
      <w:proofErr w:type="spellStart"/>
      <w:r w:rsidRPr="00D0740B">
        <w:rPr>
          <w:sz w:val="24"/>
          <w:lang w:val="uk-UA"/>
        </w:rPr>
        <w:t>Фірстов</w:t>
      </w:r>
      <w:proofErr w:type="spellEnd"/>
      <w:r w:rsidRPr="00D0740B">
        <w:rPr>
          <w:sz w:val="24"/>
          <w:lang w:val="uk-UA"/>
        </w:rPr>
        <w:t xml:space="preserve"> С.О. / Моделювання явища крихко-пластичного переходу методом дислокаційної </w:t>
      </w:r>
      <w:proofErr w:type="spellStart"/>
      <w:r w:rsidRPr="00D0740B">
        <w:rPr>
          <w:sz w:val="24"/>
          <w:lang w:val="uk-UA"/>
        </w:rPr>
        <w:t>динамики</w:t>
      </w:r>
      <w:proofErr w:type="spellEnd"/>
      <w:r w:rsidRPr="00D0740B">
        <w:rPr>
          <w:sz w:val="24"/>
          <w:lang w:val="uk-UA"/>
        </w:rPr>
        <w:t xml:space="preserve"> // Успіхи матеріалознавства. – 2022. – № 4/5. – С. 25-35.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sz w:val="24"/>
          <w:lang w:val="uk-UA"/>
        </w:rPr>
        <w:t xml:space="preserve">Луговий М.І, </w:t>
      </w:r>
      <w:proofErr w:type="spellStart"/>
      <w:r w:rsidRPr="00D0740B">
        <w:rPr>
          <w:sz w:val="24"/>
          <w:lang w:val="uk-UA"/>
        </w:rPr>
        <w:t>Вербило</w:t>
      </w:r>
      <w:proofErr w:type="spellEnd"/>
      <w:r w:rsidRPr="00D0740B">
        <w:rPr>
          <w:sz w:val="24"/>
          <w:lang w:val="uk-UA"/>
        </w:rPr>
        <w:t xml:space="preserve"> Д.Г., </w:t>
      </w:r>
      <w:proofErr w:type="spellStart"/>
      <w:r w:rsidRPr="00D0740B">
        <w:rPr>
          <w:sz w:val="24"/>
          <w:lang w:val="uk-UA"/>
        </w:rPr>
        <w:t>Бродніковський</w:t>
      </w:r>
      <w:proofErr w:type="spellEnd"/>
      <w:r w:rsidRPr="00D0740B">
        <w:rPr>
          <w:sz w:val="24"/>
          <w:lang w:val="uk-UA"/>
        </w:rPr>
        <w:t xml:space="preserve"> М.П. / Дві компоненти поля зсувних напружень в площині ковзання в багатокомпонентних сплавах // Успіхи матеріалознавства. – 2022. – № 4/5. – С. 12-24.</w:t>
      </w:r>
    </w:p>
    <w:p w:rsidR="00F546F9" w:rsidRPr="00D0740B" w:rsidRDefault="00F546F9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r w:rsidRPr="00D0740B">
        <w:rPr>
          <w:bCs/>
          <w:sz w:val="24"/>
          <w:lang w:val="uk-UA"/>
        </w:rPr>
        <w:t xml:space="preserve">Луговий М.І, </w:t>
      </w:r>
      <w:proofErr w:type="spellStart"/>
      <w:r w:rsidRPr="00D0740B">
        <w:rPr>
          <w:bCs/>
          <w:sz w:val="24"/>
          <w:lang w:val="uk-UA"/>
        </w:rPr>
        <w:t>Вербило</w:t>
      </w:r>
      <w:proofErr w:type="spellEnd"/>
      <w:r w:rsidRPr="00D0740B">
        <w:rPr>
          <w:bCs/>
          <w:sz w:val="24"/>
          <w:lang w:val="uk-UA"/>
        </w:rPr>
        <w:t xml:space="preserve"> Д.Г., </w:t>
      </w:r>
      <w:proofErr w:type="spellStart"/>
      <w:r w:rsidRPr="00D0740B">
        <w:rPr>
          <w:bCs/>
          <w:sz w:val="24"/>
          <w:lang w:val="uk-UA"/>
        </w:rPr>
        <w:t>Бродніковський</w:t>
      </w:r>
      <w:proofErr w:type="spellEnd"/>
      <w:r w:rsidRPr="00D0740B">
        <w:rPr>
          <w:bCs/>
          <w:sz w:val="24"/>
          <w:lang w:val="uk-UA"/>
        </w:rPr>
        <w:t xml:space="preserve"> М.П. / Еволюція форми лінії дислокації в багатокомпонентному сплаві під навантаженням // Успіхи  матеріалознавства. – 2022. – № 4/5. – С. 36-50.</w:t>
      </w:r>
    </w:p>
    <w:p w:rsidR="00F546F9" w:rsidRPr="00D0740B" w:rsidRDefault="00C7056C" w:rsidP="00D85A77">
      <w:pPr>
        <w:widowControl/>
        <w:numPr>
          <w:ilvl w:val="0"/>
          <w:numId w:val="3"/>
        </w:numPr>
        <w:tabs>
          <w:tab w:val="num" w:pos="360"/>
          <w:tab w:val="num" w:pos="720"/>
        </w:tabs>
        <w:autoSpaceDE/>
        <w:autoSpaceDN/>
        <w:adjustRightInd/>
        <w:spacing w:line="360" w:lineRule="auto"/>
        <w:ind w:left="360" w:firstLine="0"/>
        <w:jc w:val="both"/>
        <w:rPr>
          <w:sz w:val="24"/>
          <w:lang w:val="uk-UA"/>
        </w:rPr>
      </w:pPr>
      <w:hyperlink r:id="rId32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Kaverynskyi</w:t>
        </w:r>
        <w:proofErr w:type="spellEnd"/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V</w:t>
        </w:r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>.</w:t>
        </w:r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V</w:t>
        </w:r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>.</w:t>
        </w:r>
      </w:hyperlink>
      <w:r w:rsidR="00F546F9" w:rsidRPr="00D0740B">
        <w:rPr>
          <w:sz w:val="24"/>
          <w:lang w:val="uk-UA"/>
        </w:rPr>
        <w:t xml:space="preserve">, </w:t>
      </w:r>
      <w:hyperlink r:id="rId33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Bagliuk</w:t>
        </w:r>
        <w:proofErr w:type="spellEnd"/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G</w:t>
        </w:r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>.</w:t>
        </w:r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A</w:t>
        </w:r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>.</w:t>
        </w:r>
      </w:hyperlink>
      <w:r w:rsidR="00F546F9" w:rsidRPr="00D0740B">
        <w:rPr>
          <w:sz w:val="24"/>
          <w:lang w:val="uk-UA"/>
        </w:rPr>
        <w:t xml:space="preserve">, </w:t>
      </w:r>
      <w:hyperlink r:id="rId34" w:history="1">
        <w:proofErr w:type="spellStart"/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Verbylo</w:t>
        </w:r>
        <w:proofErr w:type="spellEnd"/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 xml:space="preserve"> </w:t>
        </w:r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D</w:t>
        </w:r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>.</w:t>
        </w:r>
        <w:r w:rsidR="00F546F9" w:rsidRPr="00D0740B">
          <w:rPr>
            <w:rStyle w:val="a7"/>
            <w:rFonts w:eastAsiaTheme="majorEastAsia"/>
            <w:sz w:val="24"/>
            <w:u w:val="none"/>
            <w:lang w:val="en-GB"/>
          </w:rPr>
          <w:t>G</w:t>
        </w:r>
        <w:r w:rsidR="00F546F9" w:rsidRPr="00D0740B">
          <w:rPr>
            <w:rStyle w:val="a7"/>
            <w:rFonts w:eastAsiaTheme="majorEastAsia"/>
            <w:sz w:val="24"/>
            <w:u w:val="none"/>
            <w:lang w:val="uk-UA"/>
          </w:rPr>
          <w:t>.</w:t>
        </w:r>
      </w:hyperlink>
      <w:r w:rsidR="00F546F9" w:rsidRPr="00D0740B">
        <w:rPr>
          <w:sz w:val="24"/>
          <w:lang w:val="uk-UA"/>
        </w:rPr>
        <w:t xml:space="preserve"> </w:t>
      </w:r>
      <w:r w:rsidR="00F546F9" w:rsidRPr="00D0740B">
        <w:rPr>
          <w:sz w:val="24"/>
          <w:lang w:val="en-US"/>
        </w:rPr>
        <w:t xml:space="preserve">/ </w:t>
      </w:r>
      <w:r w:rsidR="00F546F9" w:rsidRPr="00D0740B">
        <w:rPr>
          <w:sz w:val="24"/>
          <w:lang w:val="en-GB"/>
        </w:rPr>
        <w:t>Effect of work hardening and recrystallization annealing on structure and properties of low-carbon steel wire</w:t>
      </w:r>
      <w:r w:rsidR="00F546F9" w:rsidRPr="00D0740B">
        <w:rPr>
          <w:sz w:val="24"/>
          <w:lang w:val="en-US"/>
        </w:rPr>
        <w:t xml:space="preserve"> // </w:t>
      </w:r>
      <w:r w:rsidR="00F546F9" w:rsidRPr="00D0740B">
        <w:rPr>
          <w:sz w:val="24"/>
          <w:lang w:val="en-GB"/>
        </w:rPr>
        <w:t xml:space="preserve">Machines. </w:t>
      </w:r>
      <w:r w:rsidR="00F546F9" w:rsidRPr="00D0740B">
        <w:rPr>
          <w:sz w:val="24"/>
          <w:lang w:val="en-US"/>
        </w:rPr>
        <w:t xml:space="preserve">Technologies. Materials. – 2022. – Vol. 16, </w:t>
      </w:r>
      <w:proofErr w:type="spellStart"/>
      <w:r w:rsidR="00F546F9" w:rsidRPr="00D0740B">
        <w:rPr>
          <w:sz w:val="24"/>
          <w:lang w:val="en-US"/>
        </w:rPr>
        <w:t>Iss</w:t>
      </w:r>
      <w:proofErr w:type="spellEnd"/>
      <w:r w:rsidR="00F546F9" w:rsidRPr="00D0740B">
        <w:rPr>
          <w:sz w:val="24"/>
          <w:lang w:val="en-US"/>
        </w:rPr>
        <w:t xml:space="preserve">. 2. – </w:t>
      </w:r>
      <w:r w:rsidR="00F546F9" w:rsidRPr="00D0740B">
        <w:rPr>
          <w:sz w:val="24"/>
        </w:rPr>
        <w:t>С</w:t>
      </w:r>
      <w:r w:rsidR="00F546F9" w:rsidRPr="00D0740B">
        <w:rPr>
          <w:sz w:val="24"/>
          <w:lang w:val="en-US"/>
        </w:rPr>
        <w:t>. 74</w:t>
      </w:r>
      <w:r w:rsidR="00F546F9" w:rsidRPr="00D0740B">
        <w:rPr>
          <w:sz w:val="24"/>
        </w:rPr>
        <w:t>-</w:t>
      </w:r>
      <w:r w:rsidR="00F546F9" w:rsidRPr="00D0740B">
        <w:rPr>
          <w:sz w:val="24"/>
          <w:lang w:val="en-US"/>
        </w:rPr>
        <w:t>81</w:t>
      </w:r>
      <w:r w:rsidR="00F546F9" w:rsidRPr="00D0740B">
        <w:rPr>
          <w:sz w:val="24"/>
        </w:rPr>
        <w:t>.</w:t>
      </w:r>
    </w:p>
    <w:p w:rsidR="00F546F9" w:rsidRPr="00D0740B" w:rsidRDefault="00F546F9" w:rsidP="00D85A77">
      <w:pPr>
        <w:pStyle w:val="a4"/>
        <w:tabs>
          <w:tab w:val="left" w:pos="540"/>
          <w:tab w:val="left" w:pos="900"/>
        </w:tabs>
        <w:spacing w:line="360" w:lineRule="auto"/>
        <w:jc w:val="both"/>
        <w:rPr>
          <w:sz w:val="24"/>
          <w:szCs w:val="16"/>
          <w:lang w:val="uk-UA"/>
        </w:rPr>
      </w:pPr>
    </w:p>
    <w:p w:rsidR="00F546F9" w:rsidRPr="00D0740B" w:rsidRDefault="00F546F9" w:rsidP="00D85A77">
      <w:pPr>
        <w:pStyle w:val="a6"/>
        <w:tabs>
          <w:tab w:val="left" w:pos="3960"/>
        </w:tabs>
        <w:ind w:left="0"/>
        <w:jc w:val="center"/>
        <w:rPr>
          <w:lang w:val="ru-RU"/>
        </w:rPr>
      </w:pPr>
    </w:p>
    <w:p w:rsidR="00CC65B1" w:rsidRPr="00D0740B" w:rsidRDefault="00CC65B1" w:rsidP="00D85A77">
      <w:pPr>
        <w:pStyle w:val="1"/>
        <w:spacing w:line="360" w:lineRule="auto"/>
        <w:rPr>
          <w:b w:val="0"/>
          <w:sz w:val="24"/>
        </w:rPr>
      </w:pPr>
    </w:p>
    <w:p w:rsidR="00CC65B1" w:rsidRPr="00D0740B" w:rsidRDefault="00CC65B1" w:rsidP="00D85A77">
      <w:pPr>
        <w:spacing w:line="360" w:lineRule="auto"/>
        <w:rPr>
          <w:sz w:val="24"/>
          <w:szCs w:val="2"/>
        </w:rPr>
      </w:pPr>
    </w:p>
    <w:p w:rsidR="00CC65B1" w:rsidRPr="00D0740B" w:rsidRDefault="00CC65B1" w:rsidP="00D85A77">
      <w:pPr>
        <w:spacing w:line="360" w:lineRule="auto"/>
        <w:rPr>
          <w:sz w:val="24"/>
          <w:lang w:val="uk-UA"/>
        </w:rPr>
      </w:pPr>
    </w:p>
    <w:p w:rsidR="00CC65B1" w:rsidRPr="00D0740B" w:rsidRDefault="00CC65B1" w:rsidP="00D85A77">
      <w:pPr>
        <w:spacing w:line="360" w:lineRule="auto"/>
        <w:rPr>
          <w:sz w:val="24"/>
        </w:rPr>
      </w:pPr>
    </w:p>
    <w:p w:rsidR="00CC65B1" w:rsidRPr="00D0740B" w:rsidRDefault="00CC65B1" w:rsidP="00D85A77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CC65B1" w:rsidRPr="00D0740B" w:rsidRDefault="00CC65B1" w:rsidP="00D85A77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D0740B" w:rsidRDefault="00FB5198" w:rsidP="00D85A77">
      <w:pPr>
        <w:spacing w:line="360" w:lineRule="auto"/>
        <w:rPr>
          <w:sz w:val="24"/>
        </w:rPr>
      </w:pPr>
    </w:p>
    <w:sectPr w:rsidR="00FB5198" w:rsidRPr="00D0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318"/>
    <w:multiLevelType w:val="hybridMultilevel"/>
    <w:tmpl w:val="319A42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E6FBD"/>
    <w:multiLevelType w:val="hybridMultilevel"/>
    <w:tmpl w:val="EBEC4A12"/>
    <w:lvl w:ilvl="0" w:tplc="4ACE3FA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F"/>
    <w:rsid w:val="000C0E3D"/>
    <w:rsid w:val="002A71DE"/>
    <w:rsid w:val="003F10C4"/>
    <w:rsid w:val="00617FF4"/>
    <w:rsid w:val="00776EC5"/>
    <w:rsid w:val="008513DD"/>
    <w:rsid w:val="009628BA"/>
    <w:rsid w:val="009C6914"/>
    <w:rsid w:val="00B54241"/>
    <w:rsid w:val="00C7056C"/>
    <w:rsid w:val="00CC65B1"/>
    <w:rsid w:val="00D0740B"/>
    <w:rsid w:val="00D13CCF"/>
    <w:rsid w:val="00D85A77"/>
    <w:rsid w:val="00D91F70"/>
    <w:rsid w:val="00F0303F"/>
    <w:rsid w:val="00F2197E"/>
    <w:rsid w:val="00F546F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CC65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CC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C65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нак5 Знак"/>
    <w:basedOn w:val="a0"/>
    <w:link w:val="a6"/>
    <w:semiHidden/>
    <w:locked/>
    <w:rsid w:val="00F546F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 Indent"/>
    <w:aliases w:val="Знак5"/>
    <w:basedOn w:val="a"/>
    <w:link w:val="a5"/>
    <w:semiHidden/>
    <w:unhideWhenUsed/>
    <w:rsid w:val="00F546F9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546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Малые прописные"/>
    <w:basedOn w:val="a0"/>
    <w:rsid w:val="00F546F9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character" w:styleId="a7">
    <w:name w:val="Hyperlink"/>
    <w:basedOn w:val="a0"/>
    <w:semiHidden/>
    <w:unhideWhenUsed/>
    <w:rsid w:val="00F546F9"/>
    <w:rPr>
      <w:color w:val="0000FF"/>
      <w:u w:val="single"/>
    </w:rPr>
  </w:style>
  <w:style w:type="character" w:customStyle="1" w:styleId="author-name">
    <w:name w:val="author-name"/>
    <w:basedOn w:val="a0"/>
    <w:rsid w:val="00F546F9"/>
  </w:style>
  <w:style w:type="character" w:styleId="a8">
    <w:name w:val="Emphasis"/>
    <w:basedOn w:val="a0"/>
    <w:qFormat/>
    <w:rsid w:val="00F546F9"/>
    <w:rPr>
      <w:i/>
      <w:iCs/>
    </w:rPr>
  </w:style>
  <w:style w:type="paragraph" w:styleId="a9">
    <w:name w:val="Body Text"/>
    <w:basedOn w:val="a"/>
    <w:semiHidden/>
    <w:unhideWhenUsed/>
    <w:rsid w:val="00617FF4"/>
    <w:pPr>
      <w:widowControl/>
      <w:autoSpaceDE/>
      <w:autoSpaceDN/>
      <w:adjustRightInd/>
      <w:spacing w:after="120"/>
    </w:pPr>
    <w:rPr>
      <w:rFonts w:ascii="SimSun" w:eastAsia="SimSun" w:hAnsi="SimSun" w:cstheme="minorBidi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17F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aeno">
    <w:name w:val="Oaeno"/>
    <w:basedOn w:val="a"/>
    <w:rsid w:val="00617FF4"/>
    <w:pPr>
      <w:widowControl/>
      <w:overflowPunct w:val="0"/>
    </w:pPr>
    <w:rPr>
      <w:rFonts w:ascii="Courier New" w:eastAsia="Times New Roman" w:hAnsi="Courier New"/>
      <w:lang w:val="uk-UA" w:eastAsia="uk-UA"/>
    </w:rPr>
  </w:style>
  <w:style w:type="character" w:customStyle="1" w:styleId="author">
    <w:name w:val="author"/>
    <w:basedOn w:val="a0"/>
    <w:rsid w:val="002A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CC65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CC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C65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нак5 Знак"/>
    <w:basedOn w:val="a0"/>
    <w:link w:val="a6"/>
    <w:semiHidden/>
    <w:locked/>
    <w:rsid w:val="00F546F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 Indent"/>
    <w:aliases w:val="Знак5"/>
    <w:basedOn w:val="a"/>
    <w:link w:val="a5"/>
    <w:semiHidden/>
    <w:unhideWhenUsed/>
    <w:rsid w:val="00F546F9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546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Малые прописные"/>
    <w:basedOn w:val="a0"/>
    <w:rsid w:val="00F546F9"/>
    <w:rPr>
      <w:rFonts w:ascii="Times New Roman" w:hAnsi="Times New Roman" w:cs="Times New Roman" w:hint="default"/>
      <w:smallCaps/>
      <w:spacing w:val="-10"/>
      <w:shd w:val="clear" w:color="auto" w:fill="FFFFFF"/>
    </w:rPr>
  </w:style>
  <w:style w:type="character" w:styleId="a7">
    <w:name w:val="Hyperlink"/>
    <w:basedOn w:val="a0"/>
    <w:semiHidden/>
    <w:unhideWhenUsed/>
    <w:rsid w:val="00F546F9"/>
    <w:rPr>
      <w:color w:val="0000FF"/>
      <w:u w:val="single"/>
    </w:rPr>
  </w:style>
  <w:style w:type="character" w:customStyle="1" w:styleId="author-name">
    <w:name w:val="author-name"/>
    <w:basedOn w:val="a0"/>
    <w:rsid w:val="00F546F9"/>
  </w:style>
  <w:style w:type="character" w:styleId="a8">
    <w:name w:val="Emphasis"/>
    <w:basedOn w:val="a0"/>
    <w:qFormat/>
    <w:rsid w:val="00F546F9"/>
    <w:rPr>
      <w:i/>
      <w:iCs/>
    </w:rPr>
  </w:style>
  <w:style w:type="paragraph" w:styleId="a9">
    <w:name w:val="Body Text"/>
    <w:basedOn w:val="a"/>
    <w:semiHidden/>
    <w:unhideWhenUsed/>
    <w:rsid w:val="00617FF4"/>
    <w:pPr>
      <w:widowControl/>
      <w:autoSpaceDE/>
      <w:autoSpaceDN/>
      <w:adjustRightInd/>
      <w:spacing w:after="120"/>
    </w:pPr>
    <w:rPr>
      <w:rFonts w:ascii="SimSun" w:eastAsia="SimSun" w:hAnsi="SimSun" w:cstheme="minorBidi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17F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aeno">
    <w:name w:val="Oaeno"/>
    <w:basedOn w:val="a"/>
    <w:rsid w:val="00617FF4"/>
    <w:pPr>
      <w:widowControl/>
      <w:overflowPunct w:val="0"/>
    </w:pPr>
    <w:rPr>
      <w:rFonts w:ascii="Courier New" w:eastAsia="Times New Roman" w:hAnsi="Courier New"/>
      <w:lang w:val="uk-UA" w:eastAsia="uk-UA"/>
    </w:rPr>
  </w:style>
  <w:style w:type="character" w:customStyle="1" w:styleId="author">
    <w:name w:val="author"/>
    <w:basedOn w:val="a0"/>
    <w:rsid w:val="002A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s://www.liebertpub.com/doi/full/10.1089/3dp.2021.00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ebertpub.com/doi/full/10.1089/3dp.2021.0031" TargetMode="External"/><Relationship Id="rId34" Type="http://schemas.openxmlformats.org/officeDocument/2006/relationships/hyperlink" Target="https://stumejournals.com/journals/author/verbylo-d-g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s://www.liebertpub.com/doi/full/10.1089/3dp.2021.0031" TargetMode="External"/><Relationship Id="rId33" Type="http://schemas.openxmlformats.org/officeDocument/2006/relationships/hyperlink" Target="https://stumejournals.com/journals/author/bagliuk-g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journal/11223" TargetMode="External"/><Relationship Id="rId20" Type="http://schemas.openxmlformats.org/officeDocument/2006/relationships/hyperlink" Target="https://www.liebertpub.com/doi/full/10.1089/3dp.2021.0031" TargetMode="External"/><Relationship Id="rId29" Type="http://schemas.openxmlformats.org/officeDocument/2006/relationships/hyperlink" Target="https://www.liebertpub.com/doi/full/10.1089/3dp.2021.003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https://www.liebertpub.com/doi/full/10.1089/3dp.2021.0031" TargetMode="External"/><Relationship Id="rId32" Type="http://schemas.openxmlformats.org/officeDocument/2006/relationships/hyperlink" Target="https://stumejournals.com/journals/author/kaverynskyi-v-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s://www.liebertpub.com/doi/full/10.1089/3dp.2021.0031" TargetMode="External"/><Relationship Id="rId28" Type="http://schemas.openxmlformats.org/officeDocument/2006/relationships/hyperlink" Target="https://www.liebertpub.com/doi/full/10.1089/3dp.2021.0031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s://www.liebertpub.com/doi/full/10.1089/3dp.2021.0031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s://www.liebertpub.com/doi/full/10.1089/3dp.2021.0031" TargetMode="External"/><Relationship Id="rId27" Type="http://schemas.openxmlformats.org/officeDocument/2006/relationships/hyperlink" Target="https://www.liebertpub.com/doi/full/10.1089/3dp.2021.0031" TargetMode="External"/><Relationship Id="rId30" Type="http://schemas.openxmlformats.org/officeDocument/2006/relationships/hyperlink" Target="https://www.liebertpub.com/doi/full/10.1089/3dp.2021.00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1980</Words>
  <Characters>11291</Characters>
  <Application>Microsoft Office Word</Application>
  <DocSecurity>0</DocSecurity>
  <Lines>94</Lines>
  <Paragraphs>26</Paragraphs>
  <ScaleCrop>false</ScaleCrop>
  <Company>Krokoz™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2023-05-06T16:19:00Z</dcterms:created>
  <dcterms:modified xsi:type="dcterms:W3CDTF">2023-05-07T12:10:00Z</dcterms:modified>
</cp:coreProperties>
</file>